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1D2C9" w14:textId="14E4165B" w:rsidR="0098773D" w:rsidRPr="00953F63" w:rsidRDefault="0098773D" w:rsidP="0098773D">
      <w:pPr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Toc187211872"/>
      <w:bookmarkStart w:id="1" w:name="_Toc187213142"/>
      <w:bookmarkStart w:id="2" w:name="_Toc187213549"/>
      <w:bookmarkStart w:id="3" w:name="_Hlk495564041"/>
      <w:r>
        <w:rPr>
          <w:rFonts w:ascii="Times New Roman" w:hAnsi="Times New Roman" w:cs="Times New Roman"/>
          <w:b/>
          <w:sz w:val="24"/>
          <w:szCs w:val="24"/>
        </w:rPr>
        <w:t xml:space="preserve">Załącznik Nr 2 </w:t>
      </w:r>
      <w:r>
        <w:rPr>
          <w:rFonts w:ascii="Times New Roman" w:hAnsi="Times New Roman" w:cs="Times New Roman"/>
          <w:sz w:val="24"/>
          <w:szCs w:val="24"/>
        </w:rPr>
        <w:t xml:space="preserve"> do Zapytania ofertowego IK.042.01.202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ELD</w:t>
      </w:r>
    </w:p>
    <w:bookmarkEnd w:id="3"/>
    <w:p w14:paraId="44002E41" w14:textId="77777777" w:rsidR="0098773D" w:rsidRDefault="0098773D" w:rsidP="0098773D">
      <w:pPr>
        <w:tabs>
          <w:tab w:val="left" w:pos="1596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14:paraId="55FB4728" w14:textId="77777777" w:rsidR="0098773D" w:rsidRPr="006A77F2" w:rsidRDefault="0098773D" w:rsidP="0098773D">
      <w:pPr>
        <w:tabs>
          <w:tab w:val="left" w:pos="1596"/>
        </w:tabs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135BF1">
        <w:rPr>
          <w:rFonts w:ascii="Times New Roman" w:hAnsi="Times New Roman" w:cs="Times New Roman"/>
          <w:sz w:val="24"/>
          <w:szCs w:val="24"/>
        </w:rPr>
        <w:t>...........................................</w:t>
      </w:r>
      <w:r w:rsidRPr="00135BF1">
        <w:rPr>
          <w:rFonts w:ascii="Times New Roman" w:hAnsi="Times New Roman" w:cs="Times New Roman"/>
          <w:sz w:val="24"/>
          <w:szCs w:val="24"/>
        </w:rPr>
        <w:tab/>
      </w:r>
      <w:r w:rsidRPr="00135BF1">
        <w:rPr>
          <w:rFonts w:ascii="Times New Roman" w:hAnsi="Times New Roman" w:cs="Times New Roman"/>
          <w:sz w:val="24"/>
          <w:szCs w:val="24"/>
        </w:rPr>
        <w:tab/>
      </w:r>
      <w:r w:rsidRPr="00135BF1">
        <w:rPr>
          <w:rFonts w:ascii="Times New Roman" w:hAnsi="Times New Roman" w:cs="Times New Roman"/>
          <w:sz w:val="24"/>
          <w:szCs w:val="24"/>
        </w:rPr>
        <w:tab/>
      </w:r>
      <w:r w:rsidRPr="00135BF1">
        <w:rPr>
          <w:rFonts w:ascii="Times New Roman" w:hAnsi="Times New Roman" w:cs="Times New Roman"/>
          <w:sz w:val="24"/>
          <w:szCs w:val="24"/>
        </w:rPr>
        <w:tab/>
      </w:r>
      <w:r w:rsidRPr="00135BF1">
        <w:rPr>
          <w:rFonts w:ascii="Times New Roman" w:hAnsi="Times New Roman" w:cs="Times New Roman"/>
          <w:sz w:val="24"/>
          <w:szCs w:val="24"/>
        </w:rPr>
        <w:tab/>
      </w:r>
      <w:r w:rsidRPr="00135BF1">
        <w:rPr>
          <w:rFonts w:ascii="Times New Roman" w:hAnsi="Times New Roman" w:cs="Times New Roman"/>
          <w:sz w:val="24"/>
          <w:szCs w:val="24"/>
        </w:rPr>
        <w:tab/>
      </w:r>
      <w:r w:rsidRPr="00135BF1">
        <w:rPr>
          <w:rFonts w:ascii="Times New Roman" w:hAnsi="Times New Roman" w:cs="Times New Roman"/>
          <w:sz w:val="24"/>
          <w:szCs w:val="24"/>
        </w:rPr>
        <w:tab/>
      </w:r>
      <w:r w:rsidRPr="00135BF1">
        <w:rPr>
          <w:rFonts w:ascii="Times New Roman" w:hAnsi="Times New Roman" w:cs="Times New Roman"/>
          <w:sz w:val="24"/>
          <w:szCs w:val="24"/>
        </w:rPr>
        <w:tab/>
      </w:r>
      <w:r w:rsidRPr="006A77F2">
        <w:rPr>
          <w:rFonts w:ascii="Times New Roman" w:hAnsi="Times New Roman" w:cs="Times New Roman"/>
          <w:sz w:val="16"/>
          <w:szCs w:val="16"/>
        </w:rPr>
        <w:t xml:space="preserve">    (miejscowość, data)</w:t>
      </w:r>
    </w:p>
    <w:bookmarkEnd w:id="0"/>
    <w:bookmarkEnd w:id="1"/>
    <w:bookmarkEnd w:id="2"/>
    <w:p w14:paraId="23E5B7AE" w14:textId="77777777" w:rsidR="0098773D" w:rsidRDefault="0098773D" w:rsidP="0098773D">
      <w:pPr>
        <w:tabs>
          <w:tab w:val="left" w:pos="1596"/>
        </w:tabs>
        <w:rPr>
          <w:rFonts w:ascii="Times New Roman" w:hAnsi="Times New Roman" w:cs="Times New Roman"/>
          <w:sz w:val="24"/>
          <w:szCs w:val="24"/>
        </w:rPr>
      </w:pPr>
    </w:p>
    <w:p w14:paraId="3EC44223" w14:textId="77777777" w:rsidR="0098773D" w:rsidRPr="00135BF1" w:rsidRDefault="0098773D" w:rsidP="0098773D">
      <w:pPr>
        <w:tabs>
          <w:tab w:val="left" w:pos="1596"/>
        </w:tabs>
        <w:rPr>
          <w:rFonts w:ascii="Times New Roman" w:hAnsi="Times New Roman" w:cs="Times New Roman"/>
          <w:sz w:val="24"/>
          <w:szCs w:val="24"/>
        </w:rPr>
      </w:pPr>
      <w:r w:rsidRPr="00135BF1">
        <w:rPr>
          <w:rFonts w:ascii="Times New Roman" w:hAnsi="Times New Roman" w:cs="Times New Roman"/>
          <w:sz w:val="24"/>
          <w:szCs w:val="24"/>
        </w:rPr>
        <w:t>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</w:t>
      </w:r>
    </w:p>
    <w:p w14:paraId="0A2A0DD6" w14:textId="77777777" w:rsidR="0098773D" w:rsidRPr="006A77F2" w:rsidRDefault="0098773D" w:rsidP="0098773D">
      <w:pPr>
        <w:tabs>
          <w:tab w:val="left" w:pos="1596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</w:t>
      </w:r>
      <w:r w:rsidRPr="006A77F2">
        <w:rPr>
          <w:rFonts w:ascii="Times New Roman" w:hAnsi="Times New Roman" w:cs="Times New Roman"/>
          <w:sz w:val="16"/>
          <w:szCs w:val="16"/>
        </w:rPr>
        <w:t>(</w:t>
      </w:r>
      <w:r w:rsidRPr="006A77F2">
        <w:rPr>
          <w:rFonts w:ascii="Times New Roman" w:hAnsi="Times New Roman" w:cs="Times New Roman"/>
          <w:iCs/>
          <w:sz w:val="16"/>
          <w:szCs w:val="16"/>
        </w:rPr>
        <w:t>pieczęć adresowa firmy wykonawcy</w:t>
      </w:r>
      <w:r w:rsidRPr="006A77F2">
        <w:rPr>
          <w:rFonts w:ascii="Times New Roman" w:hAnsi="Times New Roman" w:cs="Times New Roman"/>
          <w:sz w:val="16"/>
          <w:szCs w:val="16"/>
        </w:rPr>
        <w:t>)</w:t>
      </w:r>
    </w:p>
    <w:p w14:paraId="0A618B69" w14:textId="77777777" w:rsidR="0098773D" w:rsidRDefault="0098773D" w:rsidP="0098773D">
      <w:pPr>
        <w:tabs>
          <w:tab w:val="left" w:pos="1596"/>
        </w:tabs>
        <w:rPr>
          <w:rFonts w:ascii="Times New Roman" w:hAnsi="Times New Roman" w:cs="Times New Roman"/>
          <w:b/>
          <w:sz w:val="24"/>
          <w:szCs w:val="24"/>
        </w:rPr>
      </w:pPr>
    </w:p>
    <w:p w14:paraId="5B2DE541" w14:textId="77777777" w:rsidR="0098773D" w:rsidRDefault="0098773D" w:rsidP="0098773D">
      <w:pPr>
        <w:tabs>
          <w:tab w:val="left" w:pos="1596"/>
        </w:tabs>
        <w:rPr>
          <w:rFonts w:ascii="Times New Roman" w:hAnsi="Times New Roman" w:cs="Times New Roman"/>
          <w:b/>
          <w:sz w:val="24"/>
          <w:szCs w:val="24"/>
        </w:rPr>
      </w:pPr>
    </w:p>
    <w:p w14:paraId="0AC0CB9A" w14:textId="77777777" w:rsidR="0098773D" w:rsidRDefault="0098773D" w:rsidP="0098773D">
      <w:pPr>
        <w:tabs>
          <w:tab w:val="left" w:pos="1596"/>
        </w:tabs>
        <w:rPr>
          <w:rFonts w:ascii="Times New Roman" w:hAnsi="Times New Roman" w:cs="Times New Roman"/>
          <w:b/>
          <w:sz w:val="24"/>
          <w:szCs w:val="24"/>
        </w:rPr>
      </w:pPr>
    </w:p>
    <w:p w14:paraId="214F9662" w14:textId="77777777" w:rsidR="0098773D" w:rsidRPr="00CA0925" w:rsidRDefault="0098773D" w:rsidP="0098773D">
      <w:pPr>
        <w:tabs>
          <w:tab w:val="left" w:pos="1596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0548F35D" w14:textId="77777777" w:rsidR="0098773D" w:rsidRPr="00E4770C" w:rsidRDefault="0098773D" w:rsidP="0098773D">
      <w:pPr>
        <w:shd w:val="clear" w:color="auto" w:fill="FFFFFF"/>
        <w:tabs>
          <w:tab w:val="left" w:pos="1596"/>
        </w:tabs>
        <w:autoSpaceDE/>
        <w:adjustRightInd/>
        <w:ind w:left="623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0ACC4623" w14:textId="77777777" w:rsidR="0098773D" w:rsidRPr="00E4770C" w:rsidRDefault="0098773D" w:rsidP="0098773D">
      <w:pPr>
        <w:shd w:val="clear" w:color="auto" w:fill="FFFFFF"/>
        <w:tabs>
          <w:tab w:val="left" w:pos="1596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E4770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9AB75D8" w14:textId="29A7A97A" w:rsidR="0098773D" w:rsidRPr="0098773D" w:rsidRDefault="0098773D" w:rsidP="0098773D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773D">
        <w:rPr>
          <w:rFonts w:ascii="Times New Roman" w:hAnsi="Times New Roman" w:cs="Times New Roman"/>
          <w:sz w:val="24"/>
          <w:szCs w:val="24"/>
        </w:rPr>
        <w:tab/>
        <w:t xml:space="preserve">Oświadczam, ze zadanie </w:t>
      </w:r>
      <w:r w:rsidRPr="0098773D">
        <w:rPr>
          <w:rFonts w:ascii="Times New Roman" w:hAnsi="Times New Roman" w:cs="Times New Roman"/>
          <w:bCs/>
          <w:sz w:val="24"/>
          <w:szCs w:val="24"/>
        </w:rPr>
        <w:t>pn.: „Usuwanie wyrobów zawierających azbest z terenu Gminy Radowo Małe w 2021 roku”</w:t>
      </w:r>
      <w:r w:rsidRPr="0098773D">
        <w:rPr>
          <w:rFonts w:ascii="Times New Roman" w:hAnsi="Times New Roman" w:cs="Times New Roman"/>
          <w:sz w:val="24"/>
          <w:szCs w:val="24"/>
        </w:rPr>
        <w:t xml:space="preserve"> zostanie wykonane przez przeszkolonych przez uprawnioną instytucję zatrudnionych pracowników, osoby kierujące pracownikami lub nadzorujące prace polegające na zabezpieczeniu i usuwaniu wyrobów zawierających azbest </w:t>
      </w:r>
      <w:r w:rsidRPr="0098773D">
        <w:rPr>
          <w:rFonts w:ascii="Times New Roman" w:hAnsi="Times New Roman" w:cs="Times New Roman"/>
          <w:sz w:val="24"/>
          <w:szCs w:val="24"/>
        </w:rPr>
        <w:br/>
        <w:t xml:space="preserve">w zakresie bezpieczeństwa i higieny pracy przy zabezpieczaniu i usuwaniu tych wyrobów oraz </w:t>
      </w:r>
      <w:r w:rsidRPr="009877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przestrzeganiu procedur dotyczących bezpiecznego postępowania zgodnie z § 6 ust. 1 pkt 2 Rozporządzenia Ministra Gospodarki, Pracy i Polityki Społecznej z dnia 2 kwietnia 2004 r.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 w:rsidRPr="009877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sposobów i warunków bezpiecznego użytkowania i usuwania wyrobów zawierających azbest </w:t>
      </w:r>
      <w:r w:rsidRPr="0098773D"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  <w:t>(</w:t>
      </w:r>
      <w:r w:rsidRPr="0098773D">
        <w:rPr>
          <w:rFonts w:ascii="Times New Roman" w:hAnsi="Times New Roman" w:cs="Times New Roman"/>
          <w:color w:val="000000" w:themeColor="text1"/>
          <w:sz w:val="24"/>
          <w:szCs w:val="24"/>
        </w:rPr>
        <w:t>Dz. U. z 2004 r. Nr 71, poz. 649; zm.: Dz. U. z 2010 r. Nr 162, poz. 1089</w:t>
      </w:r>
      <w:r w:rsidRPr="0098773D"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  <w:t>).</w:t>
      </w:r>
    </w:p>
    <w:p w14:paraId="21D4C41A" w14:textId="77777777" w:rsidR="0098773D" w:rsidRDefault="0098773D" w:rsidP="0098773D">
      <w:pPr>
        <w:jc w:val="both"/>
        <w:rPr>
          <w:rFonts w:ascii="Times New Roman" w:hAnsi="Times New Roman" w:cs="Times New Roman"/>
          <w:sz w:val="22"/>
          <w:szCs w:val="24"/>
        </w:rPr>
      </w:pPr>
    </w:p>
    <w:p w14:paraId="5AACEE61" w14:textId="7A73CABF" w:rsidR="0098773D" w:rsidRPr="00E4770C" w:rsidRDefault="0098773D" w:rsidP="0098773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741F6E6" w14:textId="77777777" w:rsidR="0098773D" w:rsidRPr="00E4770C" w:rsidRDefault="0098773D" w:rsidP="0098773D">
      <w:pPr>
        <w:shd w:val="clear" w:color="auto" w:fill="FFFFFF"/>
        <w:tabs>
          <w:tab w:val="left" w:pos="1596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21306210" w14:textId="77777777" w:rsidR="0098773D" w:rsidRDefault="0098773D" w:rsidP="0098773D">
      <w:pPr>
        <w:jc w:val="both"/>
        <w:rPr>
          <w:rFonts w:ascii="Times New Roman" w:hAnsi="Times New Roman" w:cs="Times New Roman"/>
          <w:sz w:val="22"/>
          <w:szCs w:val="24"/>
        </w:rPr>
      </w:pPr>
    </w:p>
    <w:p w14:paraId="582EC9C4" w14:textId="77777777" w:rsidR="0098773D" w:rsidRDefault="0098773D" w:rsidP="0098773D">
      <w:pPr>
        <w:jc w:val="both"/>
        <w:rPr>
          <w:rFonts w:ascii="Times New Roman" w:hAnsi="Times New Roman" w:cs="Times New Roman"/>
          <w:sz w:val="22"/>
          <w:szCs w:val="24"/>
        </w:rPr>
      </w:pPr>
    </w:p>
    <w:p w14:paraId="15FF48C3" w14:textId="77777777" w:rsidR="0098773D" w:rsidRDefault="0098773D" w:rsidP="0098773D">
      <w:pPr>
        <w:jc w:val="both"/>
        <w:rPr>
          <w:rFonts w:ascii="Times New Roman" w:hAnsi="Times New Roman" w:cs="Times New Roman"/>
          <w:sz w:val="22"/>
          <w:szCs w:val="24"/>
        </w:rPr>
      </w:pPr>
    </w:p>
    <w:p w14:paraId="7D970B2C" w14:textId="77777777" w:rsidR="0098773D" w:rsidRDefault="0098773D" w:rsidP="0098773D">
      <w:pPr>
        <w:jc w:val="both"/>
        <w:rPr>
          <w:rFonts w:ascii="Times New Roman" w:hAnsi="Times New Roman" w:cs="Times New Roman"/>
          <w:sz w:val="22"/>
          <w:szCs w:val="24"/>
        </w:rPr>
      </w:pPr>
    </w:p>
    <w:p w14:paraId="269488E1" w14:textId="77777777" w:rsidR="0098773D" w:rsidRDefault="0098773D" w:rsidP="0098773D">
      <w:pPr>
        <w:jc w:val="both"/>
        <w:rPr>
          <w:rFonts w:ascii="Times New Roman" w:hAnsi="Times New Roman" w:cs="Times New Roman"/>
          <w:sz w:val="22"/>
          <w:szCs w:val="24"/>
        </w:rPr>
      </w:pPr>
    </w:p>
    <w:p w14:paraId="2B53D6D0" w14:textId="77777777" w:rsidR="0098773D" w:rsidRPr="00135BF1" w:rsidRDefault="0098773D" w:rsidP="0098773D">
      <w:pPr>
        <w:jc w:val="both"/>
        <w:rPr>
          <w:rFonts w:ascii="Times New Roman" w:hAnsi="Times New Roman" w:cs="Times New Roman"/>
          <w:sz w:val="22"/>
          <w:szCs w:val="24"/>
        </w:rPr>
      </w:pPr>
    </w:p>
    <w:p w14:paraId="4A64B072" w14:textId="77777777" w:rsidR="0098773D" w:rsidRDefault="0098773D" w:rsidP="0098773D">
      <w:pPr>
        <w:tabs>
          <w:tab w:val="left" w:pos="1596"/>
        </w:tabs>
        <w:jc w:val="both"/>
        <w:rPr>
          <w:rFonts w:ascii="Times New Roman" w:hAnsi="Times New Roman" w:cs="Times New Roman"/>
          <w:sz w:val="22"/>
          <w:szCs w:val="24"/>
        </w:rPr>
      </w:pPr>
    </w:p>
    <w:p w14:paraId="13D1D8D0" w14:textId="32F99C37" w:rsidR="0098773D" w:rsidRPr="00135BF1" w:rsidRDefault="0098773D" w:rsidP="0098773D">
      <w:pPr>
        <w:tabs>
          <w:tab w:val="left" w:pos="1596"/>
        </w:tabs>
        <w:jc w:val="both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  <w:t xml:space="preserve">                         ............................................................    </w:t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 xml:space="preserve">  </w:t>
      </w:r>
      <w:r>
        <w:rPr>
          <w:rFonts w:ascii="Times New Roman" w:hAnsi="Times New Roman" w:cs="Times New Roman"/>
          <w:sz w:val="22"/>
          <w:szCs w:val="24"/>
        </w:rPr>
        <w:t xml:space="preserve">   </w:t>
      </w:r>
      <w:r>
        <w:rPr>
          <w:rFonts w:ascii="Times New Roman" w:hAnsi="Times New Roman" w:cs="Times New Roman"/>
          <w:sz w:val="22"/>
          <w:szCs w:val="24"/>
        </w:rPr>
        <w:t xml:space="preserve"> ...</w:t>
      </w:r>
      <w:r w:rsidRPr="00135BF1">
        <w:rPr>
          <w:rFonts w:ascii="Times New Roman" w:hAnsi="Times New Roman" w:cs="Times New Roman"/>
          <w:sz w:val="22"/>
          <w:szCs w:val="24"/>
        </w:rPr>
        <w:t xml:space="preserve">……………………………….   </w:t>
      </w:r>
    </w:p>
    <w:p w14:paraId="333FF0E5" w14:textId="492CB768" w:rsidR="0024783B" w:rsidRDefault="0098773D" w:rsidP="0098773D">
      <w:r>
        <w:rPr>
          <w:rFonts w:ascii="Times New Roman" w:hAnsi="Times New Roman" w:cs="Times New Roman"/>
          <w:sz w:val="22"/>
          <w:szCs w:val="24"/>
        </w:rPr>
        <w:t xml:space="preserve">           </w:t>
      </w:r>
      <w:r w:rsidRPr="00DB6B43">
        <w:rPr>
          <w:rFonts w:ascii="Times New Roman" w:hAnsi="Times New Roman" w:cs="Times New Roman"/>
        </w:rPr>
        <w:t>miejscowość, data</w:t>
      </w:r>
      <w:r w:rsidRPr="00135BF1"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 w:rsidRPr="006A77F2">
        <w:rPr>
          <w:rFonts w:ascii="Times New Roman" w:hAnsi="Times New Roman" w:cs="Times New Roman"/>
          <w:sz w:val="16"/>
          <w:szCs w:val="16"/>
        </w:rPr>
        <w:t>(</w:t>
      </w:r>
      <w:r w:rsidRPr="006A77F2">
        <w:rPr>
          <w:rFonts w:ascii="Times New Roman" w:hAnsi="Times New Roman" w:cs="Times New Roman"/>
          <w:iCs/>
          <w:sz w:val="16"/>
          <w:szCs w:val="16"/>
        </w:rPr>
        <w:t>podpisy i pieczęcie osób uprawnionych do reprezentowania wykonawcy</w:t>
      </w:r>
    </w:p>
    <w:sectPr w:rsidR="002478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BF2"/>
    <w:rsid w:val="00087BF2"/>
    <w:rsid w:val="0024783B"/>
    <w:rsid w:val="0098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43798"/>
  <w15:chartTrackingRefBased/>
  <w15:docId w15:val="{BF85815C-54E2-4060-BAAF-99DF65C93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77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Lew Dadan</dc:creator>
  <cp:keywords/>
  <dc:description/>
  <cp:lastModifiedBy>Ewelina Lew Dadan</cp:lastModifiedBy>
  <cp:revision>2</cp:revision>
  <dcterms:created xsi:type="dcterms:W3CDTF">2021-10-25T08:12:00Z</dcterms:created>
  <dcterms:modified xsi:type="dcterms:W3CDTF">2021-10-25T08:17:00Z</dcterms:modified>
</cp:coreProperties>
</file>