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8CF80" w14:textId="5D619BB2" w:rsidR="000C03AD" w:rsidRDefault="000C03AD" w:rsidP="000C03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 NR 1/2021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posiedzenia Komisji Statutowej w dniu 4 listopada 2021 roku. </w:t>
      </w:r>
    </w:p>
    <w:p w14:paraId="2ABD503F" w14:textId="753C219F" w:rsidR="000C03AD" w:rsidRDefault="000C03AD" w:rsidP="000C03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Posiedzenie Komisji </w:t>
      </w:r>
      <w:r w:rsidR="00BA58B3">
        <w:rPr>
          <w:rFonts w:ascii="Times New Roman" w:hAnsi="Times New Roman" w:cs="Times New Roman"/>
          <w:sz w:val="24"/>
          <w:szCs w:val="24"/>
        </w:rPr>
        <w:t>Statutowej</w:t>
      </w:r>
      <w:r>
        <w:rPr>
          <w:rFonts w:ascii="Times New Roman" w:hAnsi="Times New Roman" w:cs="Times New Roman"/>
          <w:sz w:val="24"/>
          <w:szCs w:val="24"/>
        </w:rPr>
        <w:t xml:space="preserve"> zostało zwołane na podstawie § 3 ust. </w:t>
      </w:r>
      <w:r w:rsidR="00BA58B3">
        <w:rPr>
          <w:rFonts w:ascii="Times New Roman" w:hAnsi="Times New Roman" w:cs="Times New Roman"/>
          <w:sz w:val="24"/>
          <w:szCs w:val="24"/>
        </w:rPr>
        <w:t>2 i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114F">
        <w:rPr>
          <w:rFonts w:ascii="Times New Roman" w:hAnsi="Times New Roman" w:cs="Times New Roman"/>
          <w:sz w:val="24"/>
          <w:szCs w:val="24"/>
        </w:rPr>
        <w:t>u</w:t>
      </w:r>
      <w:r w:rsidR="00BA58B3">
        <w:rPr>
          <w:rFonts w:ascii="Times New Roman" w:hAnsi="Times New Roman" w:cs="Times New Roman"/>
          <w:sz w:val="24"/>
          <w:szCs w:val="24"/>
        </w:rPr>
        <w:t>chwały Nr XIX/139/2021 Rady Gminy Radowo Małe z dnia 25 marca 2021 r. w sprawie powołania Komisji Statutowej.</w:t>
      </w:r>
    </w:p>
    <w:p w14:paraId="2CDC8378" w14:textId="7B978695" w:rsidR="008E63D7" w:rsidRPr="008E63D7" w:rsidRDefault="000C03AD" w:rsidP="008E63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Zawiadomienie o posiedzeniu </w:t>
      </w:r>
      <w:r w:rsidR="00BA58B3">
        <w:rPr>
          <w:rFonts w:ascii="Times New Roman" w:hAnsi="Times New Roman" w:cs="Times New Roman"/>
          <w:sz w:val="24"/>
          <w:szCs w:val="24"/>
        </w:rPr>
        <w:t>Komisja Statutowa otrzymała</w:t>
      </w:r>
      <w:r>
        <w:rPr>
          <w:rFonts w:ascii="Times New Roman" w:hAnsi="Times New Roman" w:cs="Times New Roman"/>
          <w:sz w:val="24"/>
          <w:szCs w:val="24"/>
        </w:rPr>
        <w:t xml:space="preserve"> na piśmie – stanowi zał. </w:t>
      </w:r>
      <w:r w:rsidR="004F114F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r 1 do protokołu.</w:t>
      </w:r>
    </w:p>
    <w:p w14:paraId="5C8139F8" w14:textId="77777777" w:rsidR="008E63D7" w:rsidRDefault="008E63D7" w:rsidP="008E63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778F438C" w14:textId="2D4C045A" w:rsidR="008E63D7" w:rsidRDefault="008E63D7" w:rsidP="008E63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Posiedzenie otworzyła Sekretarz Gminy Monika Jarzębska przywitała wszystkich zebranych. </w:t>
      </w:r>
    </w:p>
    <w:p w14:paraId="4E1F3F2E" w14:textId="77777777" w:rsidR="008E63D7" w:rsidRDefault="008E63D7" w:rsidP="008E63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FC7A227" w14:textId="593E94C9" w:rsidR="008E63D7" w:rsidRDefault="008E63D7" w:rsidP="008E63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Statutowej i zaproszeni goście – zgodnie </w:t>
      </w:r>
      <w:r>
        <w:rPr>
          <w:rFonts w:ascii="Times New Roman" w:eastAsia="Times New Roman" w:hAnsi="Times New Roman" w:cs="Times New Roman"/>
          <w:sz w:val="24"/>
        </w:rPr>
        <w:br/>
        <w:t>z listą obecności stanowiącą załącznik nr 1a do protokołu.</w:t>
      </w:r>
    </w:p>
    <w:p w14:paraId="48A46EDC" w14:textId="77777777" w:rsidR="008E63D7" w:rsidRDefault="008E63D7" w:rsidP="008E63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73DCCB4" w14:textId="77777777" w:rsidR="008E63D7" w:rsidRDefault="008E63D7" w:rsidP="008E63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14:paraId="4975A8C3" w14:textId="15CFABAE" w:rsidR="008E63D7" w:rsidRDefault="008E63D7" w:rsidP="008E63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Stwierdziła, że w posiedzeniu udział bierze łącznie 2 członków komisji, w związku z tym obrady są prawomocne.</w:t>
      </w:r>
    </w:p>
    <w:p w14:paraId="5AF9F0B3" w14:textId="4193EF99" w:rsidR="008E63D7" w:rsidRDefault="008E63D7" w:rsidP="008E63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35BA1FD" w14:textId="5D6F7EE5" w:rsidR="008E63D7" w:rsidRDefault="008E63D7" w:rsidP="008E63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 3. Sprawy organizacyjne.</w:t>
      </w:r>
    </w:p>
    <w:p w14:paraId="597F1FDD" w14:textId="7391EDF1" w:rsidR="008E63D7" w:rsidRDefault="008E63D7" w:rsidP="008E63D7">
      <w:pPr>
        <w:jc w:val="both"/>
        <w:rPr>
          <w:rFonts w:ascii="Times New Roman" w:hAnsi="Times New Roman" w:cs="Times New Roman"/>
          <w:sz w:val="24"/>
          <w:szCs w:val="24"/>
        </w:rPr>
      </w:pPr>
      <w:r w:rsidRPr="008E63D7">
        <w:rPr>
          <w:rFonts w:ascii="Times New Roman" w:eastAsia="Times New Roman" w:hAnsi="Times New Roman" w:cs="Times New Roman"/>
          <w:sz w:val="24"/>
        </w:rPr>
        <w:t>Zgodnie z</w:t>
      </w:r>
      <w:r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§ 2 Uchwały Nr XIX/139/2021 Rady Gminy Radowo Małe z dnia 25 marca 2021 r. w sprawie powołania Komisji Statutowej Sekretarz Gminy Monika Jarzębska poinformowała o obowiązku wyboru przewodniczącego i zastępcy przewodniczącego komisji. </w:t>
      </w:r>
    </w:p>
    <w:p w14:paraId="40623601" w14:textId="0E6963C8" w:rsidR="002A35D2" w:rsidRDefault="002A35D2" w:rsidP="008E63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pośród członków komisji Pani Katarzyna Fecak została wybrana na Przewodniczącą Komisji, a Pan Grzegorz Woźniak na Zastępcę Przewodniczej Komisji.</w:t>
      </w:r>
    </w:p>
    <w:p w14:paraId="54E876DE" w14:textId="1C942964" w:rsidR="002A35D2" w:rsidRDefault="002A35D2" w:rsidP="002A35D2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Kandydaci wyrazili zgodę na pełnienie funkcji.</w:t>
      </w:r>
    </w:p>
    <w:p w14:paraId="7B04A7C2" w14:textId="7CA4B3C9" w:rsidR="002A35D2" w:rsidRDefault="002A35D2" w:rsidP="002A35D2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722C21B1" w14:textId="06A3BC0B" w:rsidR="0052608C" w:rsidRDefault="002A35D2" w:rsidP="002A35D2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 w:rsidRPr="002A35D2">
        <w:rPr>
          <w:rFonts w:ascii="Times New Roman" w:hAnsi="Times New Roman" w:cs="Times New Roman"/>
          <w:b/>
          <w:bCs/>
          <w:color w:val="000000" w:themeColor="text1"/>
          <w:sz w:val="24"/>
        </w:rPr>
        <w:t>Ad.</w:t>
      </w:r>
      <w:r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 </w:t>
      </w:r>
      <w:r w:rsidRPr="002A35D2">
        <w:rPr>
          <w:rFonts w:ascii="Times New Roman" w:hAnsi="Times New Roman" w:cs="Times New Roman"/>
          <w:b/>
          <w:bCs/>
          <w:color w:val="000000" w:themeColor="text1"/>
          <w:sz w:val="24"/>
        </w:rPr>
        <w:t>4.</w:t>
      </w:r>
      <w:r w:rsidR="004F114F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 </w:t>
      </w:r>
      <w:r w:rsidR="00F55215">
        <w:rPr>
          <w:rFonts w:ascii="Times New Roman" w:hAnsi="Times New Roman" w:cs="Times New Roman"/>
          <w:b/>
          <w:bCs/>
          <w:color w:val="000000" w:themeColor="text1"/>
          <w:sz w:val="24"/>
        </w:rPr>
        <w:t>Analiza obowiązującego statutu.</w:t>
      </w:r>
    </w:p>
    <w:p w14:paraId="4329D2B4" w14:textId="0CBA7924" w:rsidR="0052608C" w:rsidRPr="0052608C" w:rsidRDefault="0052608C" w:rsidP="002A35D2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52608C">
        <w:rPr>
          <w:rFonts w:ascii="Times New Roman" w:hAnsi="Times New Roman" w:cs="Times New Roman"/>
          <w:color w:val="000000" w:themeColor="text1"/>
          <w:sz w:val="24"/>
        </w:rPr>
        <w:t xml:space="preserve">Przedmiotem </w:t>
      </w:r>
      <w:r w:rsidR="006F19B9">
        <w:rPr>
          <w:rFonts w:ascii="Times New Roman" w:hAnsi="Times New Roman" w:cs="Times New Roman"/>
          <w:color w:val="000000" w:themeColor="text1"/>
          <w:sz w:val="24"/>
        </w:rPr>
        <w:t>posiedzenia</w:t>
      </w:r>
      <w:r w:rsidRPr="0052608C">
        <w:rPr>
          <w:rFonts w:ascii="Times New Roman" w:hAnsi="Times New Roman" w:cs="Times New Roman"/>
          <w:color w:val="000000" w:themeColor="text1"/>
          <w:sz w:val="24"/>
        </w:rPr>
        <w:t xml:space="preserve"> komisji była analiza zapisów obowiązującego statutu i opracowanie projektu nowego statutu Gminy Radowo Małe.</w:t>
      </w:r>
    </w:p>
    <w:p w14:paraId="2561F067" w14:textId="77777777" w:rsidR="0052608C" w:rsidRDefault="0052608C" w:rsidP="002A35D2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17C13EDB" w14:textId="4428EDC0" w:rsidR="0052608C" w:rsidRDefault="0052608C" w:rsidP="0052608C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</w:rPr>
        <w:t>Ad.5. Wolne wnioski:</w:t>
      </w:r>
    </w:p>
    <w:p w14:paraId="1CC7A9DD" w14:textId="7135CA6B" w:rsidR="0052608C" w:rsidRDefault="0052608C" w:rsidP="0052608C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52608C">
        <w:rPr>
          <w:rFonts w:ascii="Times New Roman" w:hAnsi="Times New Roman" w:cs="Times New Roman"/>
          <w:color w:val="000000" w:themeColor="text1"/>
          <w:sz w:val="24"/>
        </w:rPr>
        <w:t>Brak wniosków.</w:t>
      </w:r>
    </w:p>
    <w:p w14:paraId="37A36BC0" w14:textId="77777777" w:rsidR="0052608C" w:rsidRPr="0052608C" w:rsidRDefault="0052608C" w:rsidP="0052608C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32CC3EDB" w14:textId="04309E28" w:rsidR="0052608C" w:rsidRDefault="0052608C" w:rsidP="0052608C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</w:rPr>
        <w:t>Ad. 6. Zamknięcie obrad:</w:t>
      </w:r>
    </w:p>
    <w:p w14:paraId="60941A8B" w14:textId="00CEA3EC" w:rsidR="0052608C" w:rsidRDefault="0052608C" w:rsidP="0052608C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W związku z wyczerpaniem porządku obrad, przewodnicząca zakończyła posiedzenie Komisji Statutowej.</w:t>
      </w:r>
    </w:p>
    <w:p w14:paraId="2CCB2F2C" w14:textId="77777777" w:rsidR="0052608C" w:rsidRDefault="0052608C" w:rsidP="0052608C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09DD7B50" w14:textId="5B6D4076" w:rsidR="0052608C" w:rsidRDefault="0052608C" w:rsidP="0052608C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Protokół sporządzono w jednym egzemplarzu.</w:t>
      </w:r>
    </w:p>
    <w:p w14:paraId="2BB3B2A0" w14:textId="77777777" w:rsidR="0052608C" w:rsidRPr="002A35D2" w:rsidRDefault="0052608C" w:rsidP="002A35D2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2B8A2953" w14:textId="7CF64FF3" w:rsidR="008E63D7" w:rsidRDefault="008E63D7" w:rsidP="008E63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750A378" w14:textId="77777777" w:rsidR="008E63D7" w:rsidRPr="008E63D7" w:rsidRDefault="008E63D7" w:rsidP="008E63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7DC850B" w14:textId="00DD07F4" w:rsidR="000C03AD" w:rsidRDefault="005C3C5A" w:rsidP="000C03A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Fecak</w:t>
      </w:r>
      <w:r w:rsidR="000C03AD">
        <w:rPr>
          <w:rFonts w:ascii="Times New Roman" w:hAnsi="Times New Roman" w:cs="Times New Roman"/>
          <w:sz w:val="24"/>
          <w:szCs w:val="24"/>
        </w:rPr>
        <w:t xml:space="preserve"> – Przewodnicząca Komisji……………………………………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……...</w:t>
      </w:r>
    </w:p>
    <w:p w14:paraId="41E8CB71" w14:textId="23B28B1B" w:rsidR="000C03AD" w:rsidRDefault="005C3C5A" w:rsidP="005C3C5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Grzegorz Woźniak</w:t>
      </w:r>
      <w:r w:rsidR="000C03AD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Zastępca Przewodniczącej </w:t>
      </w:r>
      <w:r w:rsidR="000C03AD">
        <w:rPr>
          <w:rFonts w:ascii="Times New Roman" w:hAnsi="Times New Roman" w:cs="Times New Roman"/>
          <w:sz w:val="24"/>
          <w:szCs w:val="24"/>
        </w:rPr>
        <w:t>Komisji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71AABAC4" w14:textId="77777777" w:rsidR="002873FC" w:rsidRPr="000C03AD" w:rsidRDefault="002873FC" w:rsidP="000C03AD"/>
    <w:sectPr w:rsidR="002873FC" w:rsidRPr="000C03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8A6C60"/>
    <w:multiLevelType w:val="hybridMultilevel"/>
    <w:tmpl w:val="C9E4EE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B430B"/>
    <w:multiLevelType w:val="hybridMultilevel"/>
    <w:tmpl w:val="58DA0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155B9B"/>
    <w:multiLevelType w:val="hybridMultilevel"/>
    <w:tmpl w:val="58DA0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3AD"/>
    <w:rsid w:val="000C03AD"/>
    <w:rsid w:val="002873FC"/>
    <w:rsid w:val="002A35D2"/>
    <w:rsid w:val="004F114F"/>
    <w:rsid w:val="0052608C"/>
    <w:rsid w:val="005C3C5A"/>
    <w:rsid w:val="006F19B9"/>
    <w:rsid w:val="00864ACD"/>
    <w:rsid w:val="008E63D7"/>
    <w:rsid w:val="009B069A"/>
    <w:rsid w:val="00BA58B3"/>
    <w:rsid w:val="00F5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BBA32"/>
  <w15:chartTrackingRefBased/>
  <w15:docId w15:val="{1B38EC4F-0E9E-40E3-91B0-17C7D8D2A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03A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03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08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Jóźwiak Natalia</dc:creator>
  <cp:keywords/>
  <dc:description/>
  <cp:lastModifiedBy>Marlena Jóźwiak</cp:lastModifiedBy>
  <cp:revision>7</cp:revision>
  <cp:lastPrinted>2021-11-08T13:57:00Z</cp:lastPrinted>
  <dcterms:created xsi:type="dcterms:W3CDTF">2021-11-08T11:46:00Z</dcterms:created>
  <dcterms:modified xsi:type="dcterms:W3CDTF">2021-12-03T11:10:00Z</dcterms:modified>
</cp:coreProperties>
</file>