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8CE55B4" w14:textId="77777777" w:rsidR="00A77B3E" w:rsidRDefault="00000000">
      <w:pPr>
        <w:jc w:val="center"/>
        <w:rPr>
          <w:b/>
          <w:caps/>
        </w:rPr>
      </w:pPr>
      <w:r>
        <w:rPr>
          <w:b/>
          <w:caps/>
        </w:rPr>
        <w:t>Zarządzenie Nr 380/2022</w:t>
      </w:r>
      <w:r>
        <w:rPr>
          <w:b/>
          <w:caps/>
        </w:rPr>
        <w:br/>
        <w:t>Wójta Gminy Radowo Małe</w:t>
      </w:r>
    </w:p>
    <w:p w14:paraId="7EBAACCF" w14:textId="77777777" w:rsidR="00A77B3E" w:rsidRDefault="00000000">
      <w:pPr>
        <w:spacing w:before="280" w:after="280"/>
        <w:jc w:val="center"/>
        <w:rPr>
          <w:b/>
          <w:caps/>
        </w:rPr>
      </w:pPr>
      <w:r>
        <w:t>z dnia 30 grudnia 2022 r.</w:t>
      </w:r>
    </w:p>
    <w:p w14:paraId="5A8479E8" w14:textId="77777777" w:rsidR="00A77B3E" w:rsidRDefault="00000000">
      <w:pPr>
        <w:keepNext/>
        <w:spacing w:after="480"/>
        <w:jc w:val="center"/>
      </w:pPr>
      <w:r>
        <w:rPr>
          <w:b/>
        </w:rPr>
        <w:t>w sprawie przeprowadzenia inwentaryzacji rocznej</w:t>
      </w:r>
    </w:p>
    <w:p w14:paraId="2745AB19" w14:textId="77777777" w:rsidR="00A77B3E" w:rsidRDefault="00000000">
      <w:pPr>
        <w:keepLines/>
        <w:spacing w:before="120" w:after="120"/>
        <w:ind w:firstLine="227"/>
      </w:pPr>
      <w:r>
        <w:t>Na podstawie art. 26 i 27 ustawy z dnia 29 września 1994 roku o rachunkowości (t.j. Dz. U. z 2021 r. poz. 217; zm.: Dz. U. z 2019 r. poz. 55 i poz. 1655, z 2020 r. poz. 2123, z 2021 r. poz. 2105 i poz. 2106 oraz z 2022 r. poz. 1488) zarządzam, co następuje:</w:t>
      </w:r>
    </w:p>
    <w:p w14:paraId="36C1B48D" w14:textId="77777777" w:rsidR="00A77B3E" w:rsidRDefault="00000000">
      <w:pPr>
        <w:keepLines/>
        <w:spacing w:before="120" w:after="120"/>
        <w:ind w:firstLine="340"/>
      </w:pPr>
      <w:r>
        <w:rPr>
          <w:b/>
        </w:rPr>
        <w:t>§ 1. </w:t>
      </w:r>
      <w:r>
        <w:t>Przeprowadzenie inwentaryzacji rocznej aktywów i pasywów w Urzędzie Gminy Radowo Małe obejmujące:</w:t>
      </w:r>
    </w:p>
    <w:p w14:paraId="4038503A" w14:textId="77777777" w:rsidR="00A77B3E" w:rsidRDefault="00000000">
      <w:pPr>
        <w:keepLines/>
        <w:spacing w:before="120" w:after="120"/>
        <w:ind w:firstLine="340"/>
      </w:pPr>
      <w:r>
        <w:t>1. Dokonanie spisu z natury, według stanu na dzień 31 grudnia 2022 r. materiały tj. opał, paliwo itp. druków ścisłego zarachowania, oraz sprzętu w użyczeniu.</w:t>
      </w:r>
    </w:p>
    <w:p w14:paraId="4B6A9417" w14:textId="77777777" w:rsidR="00A77B3E" w:rsidRDefault="00000000">
      <w:pPr>
        <w:keepLines/>
        <w:spacing w:before="120" w:after="120"/>
        <w:ind w:firstLine="340"/>
      </w:pPr>
      <w:r>
        <w:t>2. W drodze potwierdzenia sald według stanu na 31 grudnia 2022 r.:</w:t>
      </w:r>
    </w:p>
    <w:p w14:paraId="52C01A16" w14:textId="77777777" w:rsidR="00A77B3E" w:rsidRDefault="00000000">
      <w:pPr>
        <w:spacing w:before="120" w:after="120"/>
        <w:ind w:left="340" w:hanging="227"/>
      </w:pPr>
      <w:r>
        <w:t>1) środków pieniężnych na rachunkach bankowych,</w:t>
      </w:r>
    </w:p>
    <w:p w14:paraId="2EB58EC4" w14:textId="77777777" w:rsidR="00A77B3E" w:rsidRDefault="00000000">
      <w:pPr>
        <w:spacing w:before="120" w:after="120"/>
        <w:ind w:left="340" w:hanging="227"/>
      </w:pPr>
      <w:r>
        <w:t>2) należności (z wyjątkiem z tytułów publicznoprawnych, należności spornych i wątpliwych oraz należności wobec osób nie prowadzących ksiąg rachunkowych),</w:t>
      </w:r>
    </w:p>
    <w:p w14:paraId="0632C7B4" w14:textId="77777777" w:rsidR="00A77B3E" w:rsidRDefault="00000000">
      <w:pPr>
        <w:spacing w:before="120" w:after="120"/>
        <w:ind w:left="340" w:hanging="227"/>
      </w:pPr>
      <w:r>
        <w:t>3) pożyczek i kredytów.</w:t>
      </w:r>
    </w:p>
    <w:p w14:paraId="6523F757" w14:textId="77777777" w:rsidR="00A77B3E" w:rsidRDefault="00000000">
      <w:pPr>
        <w:keepLines/>
        <w:spacing w:before="120" w:after="120"/>
        <w:ind w:firstLine="340"/>
      </w:pPr>
      <w:r>
        <w:t>3. W drodze porównania danych ksiąg rachunkowych z odpowiednimi dokumentami i weryfikacji tych składników według stanu na dzień 31 grudnia 2022 r.:</w:t>
      </w:r>
    </w:p>
    <w:p w14:paraId="2FD4B23A" w14:textId="77777777" w:rsidR="00A77B3E" w:rsidRDefault="00000000">
      <w:pPr>
        <w:spacing w:before="120" w:after="120"/>
        <w:ind w:left="340" w:hanging="227"/>
      </w:pPr>
      <w:r>
        <w:t>1) gruntów,</w:t>
      </w:r>
    </w:p>
    <w:p w14:paraId="0DC62AF2" w14:textId="77777777" w:rsidR="00A77B3E" w:rsidRDefault="00000000">
      <w:pPr>
        <w:spacing w:before="120" w:after="120"/>
        <w:ind w:left="340" w:hanging="227"/>
      </w:pPr>
      <w:r>
        <w:t>2) środków trwałych, do których dostęp jest znacznie utrudniony,</w:t>
      </w:r>
    </w:p>
    <w:p w14:paraId="066A5185" w14:textId="77777777" w:rsidR="00A77B3E" w:rsidRDefault="00000000">
      <w:pPr>
        <w:spacing w:before="120" w:after="120"/>
        <w:ind w:left="340" w:hanging="227"/>
      </w:pPr>
      <w:r>
        <w:t>3) należności spornych i wątpliwych,</w:t>
      </w:r>
    </w:p>
    <w:p w14:paraId="37C6195C" w14:textId="77777777" w:rsidR="00A77B3E" w:rsidRDefault="00000000">
      <w:pPr>
        <w:spacing w:before="120" w:after="120"/>
        <w:ind w:left="340" w:hanging="227"/>
      </w:pPr>
      <w:r>
        <w:t>4) należności zobowiązań wobec osób nie prowadzących ksiąg rachunkowych,</w:t>
      </w:r>
    </w:p>
    <w:p w14:paraId="45C7A12F" w14:textId="77777777" w:rsidR="00A77B3E" w:rsidRDefault="00000000">
      <w:pPr>
        <w:spacing w:before="120" w:after="120"/>
        <w:ind w:left="340" w:hanging="227"/>
      </w:pPr>
      <w:r>
        <w:t>5) należności i zobowiązań z tytułów publicznoprawnych,</w:t>
      </w:r>
    </w:p>
    <w:p w14:paraId="167F5BD9" w14:textId="77777777" w:rsidR="00A77B3E" w:rsidRDefault="00000000">
      <w:pPr>
        <w:spacing w:before="120" w:after="120"/>
        <w:ind w:left="340" w:hanging="227"/>
      </w:pPr>
      <w:r>
        <w:t>6) należności i zobowiązań wynikających z rozrachunków z pracownikami,</w:t>
      </w:r>
    </w:p>
    <w:p w14:paraId="2EF34A28" w14:textId="77777777" w:rsidR="00A77B3E" w:rsidRDefault="00000000">
      <w:pPr>
        <w:spacing w:before="120" w:after="120"/>
        <w:ind w:left="340" w:hanging="227"/>
      </w:pPr>
      <w:r>
        <w:t>7) wartości niematerialnych i prawnych,</w:t>
      </w:r>
    </w:p>
    <w:p w14:paraId="4670AE75" w14:textId="77777777" w:rsidR="00A77B3E" w:rsidRDefault="00000000">
      <w:pPr>
        <w:spacing w:before="120" w:after="120"/>
        <w:ind w:left="340" w:hanging="227"/>
      </w:pPr>
      <w:r>
        <w:t>8) środków trwałych w budowie (inwestycji rozpoczętych).</w:t>
      </w:r>
    </w:p>
    <w:p w14:paraId="6BE194BE" w14:textId="77777777" w:rsidR="00A77B3E" w:rsidRDefault="00000000">
      <w:pPr>
        <w:keepLines/>
        <w:spacing w:before="120" w:after="120"/>
        <w:ind w:firstLine="340"/>
      </w:pPr>
      <w:r>
        <w:rPr>
          <w:b/>
        </w:rPr>
        <w:t>§ 2. </w:t>
      </w:r>
      <w:r>
        <w:t>Do przeprowadzenia spisu z natury wymienionych składników majątkowych wyznaczam Komisję Inwentaryzacyjną, będącą jednocześnie Zespołem Spisowym, która przeprowadzi spis z natury, w następującym składzie:</w:t>
      </w:r>
    </w:p>
    <w:p w14:paraId="48143FD9" w14:textId="77777777" w:rsidR="00A77B3E" w:rsidRDefault="00000000">
      <w:pPr>
        <w:keepLines/>
        <w:spacing w:before="120" w:after="120"/>
        <w:ind w:firstLine="340"/>
      </w:pPr>
      <w:r>
        <w:t>1. Agata Brzózka - przewodnicząca komisji</w:t>
      </w:r>
    </w:p>
    <w:p w14:paraId="4BE2475D" w14:textId="77777777" w:rsidR="00A77B3E" w:rsidRDefault="00000000">
      <w:pPr>
        <w:keepLines/>
        <w:spacing w:before="120" w:after="120"/>
        <w:ind w:firstLine="340"/>
      </w:pPr>
      <w:r>
        <w:t>2. Marlena Jóźwiak - członek komisji</w:t>
      </w:r>
    </w:p>
    <w:p w14:paraId="42D8AB54" w14:textId="77777777" w:rsidR="00A77B3E" w:rsidRDefault="00000000">
      <w:pPr>
        <w:keepLines/>
        <w:spacing w:before="120" w:after="120"/>
        <w:ind w:firstLine="340"/>
      </w:pPr>
      <w:r>
        <w:t xml:space="preserve">3. Szymon </w:t>
      </w:r>
      <w:proofErr w:type="spellStart"/>
      <w:r>
        <w:t>Sitański</w:t>
      </w:r>
      <w:proofErr w:type="spellEnd"/>
      <w:r>
        <w:t xml:space="preserve">  - członek komisji</w:t>
      </w:r>
    </w:p>
    <w:p w14:paraId="0D31889D" w14:textId="77777777" w:rsidR="00A77B3E" w:rsidRDefault="00000000">
      <w:pPr>
        <w:keepLines/>
        <w:spacing w:before="120" w:after="120"/>
        <w:ind w:firstLine="340"/>
      </w:pPr>
      <w:r>
        <w:rPr>
          <w:b/>
        </w:rPr>
        <w:t>§ 4. </w:t>
      </w:r>
      <w:r>
        <w:t>Arkusze spisowe zobowiązany jest pobrać przewodniczący komisji inwentaryzacyjnej.</w:t>
      </w:r>
    </w:p>
    <w:p w14:paraId="4052B35F" w14:textId="77777777" w:rsidR="00A77B3E" w:rsidRDefault="00000000">
      <w:pPr>
        <w:keepLines/>
        <w:spacing w:before="120" w:after="120"/>
        <w:ind w:firstLine="340"/>
      </w:pPr>
      <w:r>
        <w:rPr>
          <w:b/>
        </w:rPr>
        <w:t>§ 3. </w:t>
      </w:r>
      <w:r>
        <w:t>Inwentaryzacji składników majątku w drodze weryfikacji sald dokonują pracownicy referatu finansów w uzgodnieniu z pracownikami merytorycznymi.</w:t>
      </w:r>
    </w:p>
    <w:p w14:paraId="3FB8102A" w14:textId="77777777" w:rsidR="00A77B3E" w:rsidRDefault="00000000">
      <w:pPr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4. </w:t>
      </w:r>
      <w:r>
        <w:t>1. Zobowiązuję Komisję Inwentaryzacyjną do właściwego oraz zgodnego z obowiązującymi przepisami przeprowadzenia inwentaryzacji.</w:t>
      </w:r>
    </w:p>
    <w:p w14:paraId="1350EE22" w14:textId="77777777" w:rsidR="00A77B3E" w:rsidRDefault="00000000">
      <w:pPr>
        <w:keepLines/>
        <w:spacing w:before="120" w:after="120"/>
        <w:ind w:firstLine="340"/>
        <w:rPr>
          <w:color w:val="000000"/>
          <w:u w:color="000000"/>
        </w:rPr>
      </w:pPr>
      <w:r>
        <w:t>2. </w:t>
      </w:r>
      <w:r>
        <w:rPr>
          <w:color w:val="000000"/>
          <w:u w:color="000000"/>
        </w:rPr>
        <w:t>Zobowiązuję pracowników komórek merytorycznych odpowiedzialnych za określone aktywa do współpracy z zespołem.</w:t>
      </w:r>
    </w:p>
    <w:p w14:paraId="22CC3DC9" w14:textId="77777777" w:rsidR="00A77B3E" w:rsidRDefault="00000000">
      <w:pPr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5. </w:t>
      </w:r>
      <w:r>
        <w:rPr>
          <w:color w:val="000000"/>
          <w:u w:color="000000"/>
        </w:rPr>
        <w:t>Inwentaryzacja przeprowadzona zostanie według stanu na 31 grudnia 2022 r. od dnia 30 grudnia 2022r. do 15 stycznia 2023 r.</w:t>
      </w:r>
    </w:p>
    <w:p w14:paraId="106AFAAD" w14:textId="77777777" w:rsidR="00A77B3E" w:rsidRDefault="00000000">
      <w:pPr>
        <w:keepNext/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lastRenderedPageBreak/>
        <w:t>§ 6. </w:t>
      </w:r>
      <w:r>
        <w:rPr>
          <w:color w:val="000000"/>
          <w:u w:color="000000"/>
        </w:rPr>
        <w:t>Zarządzenie wchodzi w życie z dniem podpisania.</w:t>
      </w:r>
    </w:p>
    <w:p w14:paraId="731F6A3A" w14:textId="77777777" w:rsidR="00A77B3E" w:rsidRDefault="00A77B3E">
      <w:pPr>
        <w:keepNext/>
        <w:keepLines/>
        <w:spacing w:before="120" w:after="120"/>
        <w:ind w:firstLine="340"/>
        <w:rPr>
          <w:color w:val="000000"/>
          <w:u w:color="000000"/>
        </w:rPr>
      </w:pPr>
    </w:p>
    <w:p w14:paraId="173B39CB" w14:textId="77777777" w:rsidR="00A77B3E" w:rsidRDefault="00000000">
      <w:pPr>
        <w:keepNext/>
        <w:rPr>
          <w:color w:val="000000"/>
          <w:u w:color="000000"/>
        </w:rPr>
      </w:pPr>
      <w:r>
        <w:rPr>
          <w:color w:val="000000"/>
        </w:rPr>
        <w:t> </w:t>
      </w:r>
    </w:p>
    <w:tbl>
      <w:tblPr>
        <w:tblW w:w="5000" w:type="pct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933"/>
        <w:gridCol w:w="4933"/>
      </w:tblGrid>
      <w:tr w:rsidR="00B37977" w14:paraId="10920164" w14:textId="77777777">
        <w:tc>
          <w:tcPr>
            <w:tcW w:w="2500" w:type="pct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5624EB00" w14:textId="77777777" w:rsidR="00B37977" w:rsidRDefault="00B37977">
            <w:pPr>
              <w:keepNext/>
              <w:keepLines/>
              <w:jc w:val="left"/>
              <w:rPr>
                <w:color w:val="000000"/>
                <w:szCs w:val="22"/>
              </w:rPr>
            </w:pPr>
          </w:p>
        </w:tc>
        <w:tc>
          <w:tcPr>
            <w:tcW w:w="2500" w:type="pct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61583910" w14:textId="77777777" w:rsidR="00B37977" w:rsidRDefault="00000000">
            <w:pPr>
              <w:keepNext/>
              <w:keepLines/>
              <w:spacing w:before="560" w:after="560"/>
              <w:ind w:left="1134" w:right="1134"/>
              <w:jc w:val="center"/>
              <w:rPr>
                <w:color w:val="000000"/>
                <w:szCs w:val="22"/>
              </w:rPr>
            </w:pPr>
            <w:r>
              <w:rPr>
                <w:color w:val="000000"/>
                <w:szCs w:val="22"/>
              </w:rPr>
              <w:t>Wójt Gminy</w:t>
            </w:r>
            <w:r>
              <w:rPr>
                <w:color w:val="000000"/>
                <w:szCs w:val="22"/>
              </w:rPr>
              <w:br/>
            </w:r>
            <w:r>
              <w:rPr>
                <w:color w:val="000000"/>
                <w:szCs w:val="22"/>
              </w:rPr>
              <w:br/>
            </w:r>
            <w:r>
              <w:rPr>
                <w:color w:val="000000"/>
                <w:szCs w:val="22"/>
              </w:rPr>
              <w:br/>
            </w:r>
            <w:r>
              <w:rPr>
                <w:b/>
              </w:rPr>
              <w:t>Mariusz Sira</w:t>
            </w:r>
          </w:p>
        </w:tc>
      </w:tr>
    </w:tbl>
    <w:p w14:paraId="4C4C265B" w14:textId="77777777" w:rsidR="00A77B3E" w:rsidRDefault="00A77B3E">
      <w:pPr>
        <w:keepNext/>
        <w:rPr>
          <w:color w:val="000000"/>
          <w:u w:color="000000"/>
        </w:rPr>
      </w:pPr>
    </w:p>
    <w:sectPr w:rsidR="00A77B3E">
      <w:footerReference w:type="default" r:id="rId6"/>
      <w:endnotePr>
        <w:numFmt w:val="decimal"/>
      </w:endnotePr>
      <w:pgSz w:w="11906" w:h="16838"/>
      <w:pgMar w:top="992" w:right="1020" w:bottom="992" w:left="10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839982C" w14:textId="77777777" w:rsidR="002D63F7" w:rsidRDefault="002D63F7">
      <w:r>
        <w:separator/>
      </w:r>
    </w:p>
  </w:endnote>
  <w:endnote w:type="continuationSeparator" w:id="0">
    <w:p w14:paraId="526803E1" w14:textId="77777777" w:rsidR="002D63F7" w:rsidRDefault="002D63F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4A0" w:firstRow="1" w:lastRow="0" w:firstColumn="1" w:lastColumn="0" w:noHBand="0" w:noVBand="1"/>
    </w:tblPr>
    <w:tblGrid>
      <w:gridCol w:w="6577"/>
      <w:gridCol w:w="3289"/>
    </w:tblGrid>
    <w:tr w:rsidR="00B37977" w14:paraId="19008830" w14:textId="77777777">
      <w:tc>
        <w:tcPr>
          <w:tcW w:w="6577" w:type="dxa"/>
          <w:tcBorders>
            <w:top w:val="single" w:sz="4" w:space="0" w:color="auto"/>
            <w:left w:val="nil"/>
            <w:bottom w:val="nil"/>
            <w:right w:val="nil"/>
          </w:tcBorders>
          <w:tcMar>
            <w:top w:w="100" w:type="dxa"/>
            <w:left w:w="0" w:type="dxa"/>
            <w:bottom w:w="0" w:type="dxa"/>
            <w:right w:w="0" w:type="dxa"/>
          </w:tcMar>
          <w:hideMark/>
        </w:tcPr>
        <w:p w14:paraId="5FFC4360" w14:textId="77777777" w:rsidR="00B37977" w:rsidRDefault="00000000">
          <w:pPr>
            <w:jc w:val="left"/>
            <w:rPr>
              <w:sz w:val="18"/>
            </w:rPr>
          </w:pPr>
          <w:r>
            <w:rPr>
              <w:sz w:val="18"/>
            </w:rPr>
            <w:t>Podpisany</w:t>
          </w:r>
        </w:p>
      </w:tc>
      <w:tc>
        <w:tcPr>
          <w:tcW w:w="3289" w:type="dxa"/>
          <w:tcBorders>
            <w:top w:val="single" w:sz="4" w:space="0" w:color="auto"/>
            <w:left w:val="nil"/>
            <w:bottom w:val="nil"/>
            <w:right w:val="nil"/>
          </w:tcBorders>
          <w:tcMar>
            <w:top w:w="100" w:type="dxa"/>
            <w:left w:w="0" w:type="dxa"/>
            <w:bottom w:w="0" w:type="dxa"/>
            <w:right w:w="0" w:type="dxa"/>
          </w:tcMar>
          <w:hideMark/>
        </w:tcPr>
        <w:p w14:paraId="6BB1A47F" w14:textId="77777777" w:rsidR="00B37977" w:rsidRDefault="00000000">
          <w:pPr>
            <w:jc w:val="right"/>
            <w:rPr>
              <w:sz w:val="18"/>
            </w:rPr>
          </w:pPr>
          <w:r>
            <w:rPr>
              <w:sz w:val="18"/>
            </w:rPr>
            <w:t xml:space="preserve">Strona </w:t>
          </w:r>
          <w:r>
            <w:rPr>
              <w:sz w:val="18"/>
            </w:rPr>
            <w:fldChar w:fldCharType="begin"/>
          </w:r>
          <w:r>
            <w:rPr>
              <w:sz w:val="18"/>
            </w:rPr>
            <w:instrText>PAGE</w:instrText>
          </w:r>
          <w:r>
            <w:rPr>
              <w:sz w:val="18"/>
            </w:rPr>
            <w:fldChar w:fldCharType="separate"/>
          </w:r>
          <w:r w:rsidR="004D2E86">
            <w:rPr>
              <w:noProof/>
              <w:sz w:val="18"/>
            </w:rPr>
            <w:t>1</w:t>
          </w:r>
          <w:r>
            <w:rPr>
              <w:sz w:val="18"/>
            </w:rPr>
            <w:fldChar w:fldCharType="end"/>
          </w:r>
        </w:p>
      </w:tc>
    </w:tr>
  </w:tbl>
  <w:p w14:paraId="44754A37" w14:textId="77777777" w:rsidR="00B37977" w:rsidRDefault="00B37977">
    <w:pPr>
      <w:rPr>
        <w:sz w:val="18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C343540" w14:textId="77777777" w:rsidR="002D63F7" w:rsidRDefault="002D63F7">
      <w:r>
        <w:separator/>
      </w:r>
    </w:p>
  </w:footnote>
  <w:footnote w:type="continuationSeparator" w:id="0">
    <w:p w14:paraId="31C891C7" w14:textId="77777777" w:rsidR="002D63F7" w:rsidRDefault="002D63F7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noPunctuationKerning/>
  <w:characterSpacingControl w:val="doNotCompress"/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77B3E"/>
    <w:rsid w:val="002D63F7"/>
    <w:rsid w:val="004D2E86"/>
    <w:rsid w:val="00A77B3E"/>
    <w:rsid w:val="00B37977"/>
    <w:rsid w:val="00CA2A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49ABF674"/>
  <w15:docId w15:val="{CB198039-8A49-4093-A9AB-62FF1D35671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pl-PL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macro" w:semiHidden="1" w:unhideWhenUsed="1"/>
    <w:lsdException w:name="toa heading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pPr>
      <w:jc w:val="both"/>
    </w:pPr>
    <w:rPr>
      <w:sz w:val="22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359</Words>
  <Characters>2155</Characters>
  <Application>Microsoft Office Word</Application>
  <DocSecurity>0</DocSecurity>
  <Lines>17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Wójt Gminy Radowo Małe</Company>
  <LinksUpToDate>false</LinksUpToDate>
  <CharactersWithSpaces>2509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Zarządzenie Nr 380/2022 z dnia 30 grudnia 2022 r.</dc:title>
  <dc:subject>w sprawie przeprowadzenia inwentaryzacji rocznej</dc:subject>
  <dc:creator>mjozwiak</dc:creator>
  <cp:lastModifiedBy>Marlena Jóźwiak</cp:lastModifiedBy>
  <cp:revision>2</cp:revision>
  <dcterms:created xsi:type="dcterms:W3CDTF">2023-01-10T11:51:00Z</dcterms:created>
  <dcterms:modified xsi:type="dcterms:W3CDTF">2023-01-10T11:51:00Z</dcterms:modified>
  <cp:category>Akt prawny</cp:category>
</cp:coreProperties>
</file>