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6C34BB4" w14:textId="77777777" w:rsidR="00A77B3E" w:rsidRDefault="00000000">
      <w:pPr>
        <w:jc w:val="center"/>
        <w:rPr>
          <w:b/>
          <w:caps/>
        </w:rPr>
      </w:pPr>
      <w:r>
        <w:rPr>
          <w:b/>
          <w:caps/>
        </w:rPr>
        <w:t>Zarządzenie Nr 382/2022</w:t>
      </w:r>
      <w:r>
        <w:rPr>
          <w:b/>
          <w:caps/>
        </w:rPr>
        <w:br/>
        <w:t>Wójta Gminy Radowo Małe</w:t>
      </w:r>
    </w:p>
    <w:p w14:paraId="4D3C22B7" w14:textId="77777777" w:rsidR="00A77B3E" w:rsidRDefault="00000000">
      <w:pPr>
        <w:spacing w:before="280" w:after="280"/>
        <w:jc w:val="center"/>
        <w:rPr>
          <w:b/>
          <w:caps/>
        </w:rPr>
      </w:pPr>
      <w:r>
        <w:t>z dnia 30 grudnia 2022 r.</w:t>
      </w:r>
    </w:p>
    <w:p w14:paraId="170C96A8" w14:textId="77777777" w:rsidR="00A77B3E" w:rsidRDefault="00000000">
      <w:pPr>
        <w:keepNext/>
        <w:spacing w:after="480"/>
        <w:jc w:val="center"/>
      </w:pPr>
      <w:r>
        <w:rPr>
          <w:b/>
        </w:rPr>
        <w:t>w sprawie wyłączenia pracownika z postępowania przetargowego</w:t>
      </w:r>
    </w:p>
    <w:p w14:paraId="58FC6C25" w14:textId="77777777" w:rsidR="00A77B3E" w:rsidRDefault="00000000">
      <w:pPr>
        <w:keepLines/>
        <w:spacing w:before="120" w:after="120"/>
        <w:ind w:firstLine="227"/>
      </w:pPr>
      <w:r>
        <w:t>Na podstawie art. 30 ust. 1 ustawy z dnia 8 marca 1990 r. o samorządzie gminnym (T.j. Dz. U. z 2022 r. poz. 559; zm.: Dz. U. z 2022 r. poz. 1005, poz. 1079 i poz. 1561)  zarządza się, co następuje:</w:t>
      </w:r>
    </w:p>
    <w:p w14:paraId="66CD9B5C" w14:textId="77777777" w:rsidR="00A77B3E" w:rsidRDefault="00000000">
      <w:pPr>
        <w:keepLines/>
        <w:spacing w:before="120" w:after="120"/>
        <w:ind w:firstLine="340"/>
      </w:pPr>
      <w:r>
        <w:rPr>
          <w:b/>
        </w:rPr>
        <w:t>§ 1. </w:t>
      </w:r>
      <w:r>
        <w:t xml:space="preserve">Wyłącza się Panią Katarzynę </w:t>
      </w:r>
      <w:proofErr w:type="spellStart"/>
      <w:r>
        <w:t>Ołubiec</w:t>
      </w:r>
      <w:proofErr w:type="spellEnd"/>
      <w:r>
        <w:t xml:space="preserve"> z postępowania przetargowego dotyczącego pierwszego ustnego przetargu nieograniczonego na sprzedaż nieruchomości nr 28 o pow.0,06 ha obręb Konie.</w:t>
      </w:r>
    </w:p>
    <w:p w14:paraId="78CE030B" w14:textId="77777777" w:rsidR="00A77B3E" w:rsidRDefault="00000000">
      <w:pPr>
        <w:keepLines/>
        <w:spacing w:before="120" w:after="120"/>
        <w:ind w:firstLine="340"/>
      </w:pPr>
      <w:r>
        <w:rPr>
          <w:b/>
        </w:rPr>
        <w:t>§ 2. </w:t>
      </w:r>
      <w:r>
        <w:t>Wykonanie zarządzenia powierza się Sekretarzowi Gminy.</w:t>
      </w:r>
    </w:p>
    <w:p w14:paraId="1257A90C" w14:textId="77777777" w:rsidR="00A77B3E" w:rsidRDefault="00000000">
      <w:pPr>
        <w:keepNext/>
        <w:keepLines/>
        <w:spacing w:before="120" w:after="120"/>
        <w:ind w:firstLine="340"/>
      </w:pPr>
      <w:r>
        <w:rPr>
          <w:b/>
        </w:rPr>
        <w:t>§ 3. </w:t>
      </w:r>
      <w:r>
        <w:t>Zarządzenie wchodzi w życie z dniem podpisania.</w:t>
      </w:r>
    </w:p>
    <w:p w14:paraId="47FCE223" w14:textId="77777777" w:rsidR="00A77B3E" w:rsidRDefault="00A77B3E">
      <w:pPr>
        <w:keepNext/>
        <w:keepLines/>
        <w:spacing w:before="120" w:after="120"/>
        <w:ind w:firstLine="340"/>
      </w:pPr>
    </w:p>
    <w:p w14:paraId="4B7C3C12" w14:textId="77777777" w:rsidR="00A77B3E" w:rsidRDefault="00000000">
      <w:pPr>
        <w:keepNext/>
      </w:pPr>
      <w:r>
        <w:rPr>
          <w:color w:val="000000"/>
        </w:rPr>
        <w:t> </w:t>
      </w:r>
    </w:p>
    <w:tbl>
      <w:tblPr>
        <w:tblW w:w="5000" w:type="pct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103"/>
        <w:gridCol w:w="5103"/>
      </w:tblGrid>
      <w:tr w:rsidR="00AC4C30" w14:paraId="4CFEF220" w14:textId="77777777">
        <w:tc>
          <w:tcPr>
            <w:tcW w:w="2500" w:type="pct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781952D5" w14:textId="77777777" w:rsidR="00AC4C30" w:rsidRDefault="00AC4C30">
            <w:pPr>
              <w:keepNext/>
              <w:keepLines/>
              <w:jc w:val="left"/>
              <w:rPr>
                <w:color w:val="000000"/>
                <w:szCs w:val="22"/>
              </w:rPr>
            </w:pPr>
          </w:p>
        </w:tc>
        <w:tc>
          <w:tcPr>
            <w:tcW w:w="2500" w:type="pct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7E8B9C7A" w14:textId="77777777" w:rsidR="00AC4C30" w:rsidRDefault="00000000">
            <w:pPr>
              <w:keepNext/>
              <w:keepLines/>
              <w:spacing w:before="560" w:after="560"/>
              <w:ind w:left="1134" w:right="1134"/>
              <w:jc w:val="center"/>
              <w:rPr>
                <w:color w:val="000000"/>
                <w:szCs w:val="22"/>
              </w:rPr>
            </w:pPr>
            <w:r>
              <w:rPr>
                <w:color w:val="000000"/>
                <w:szCs w:val="22"/>
              </w:rPr>
              <w:t>Wójt Gminy</w:t>
            </w:r>
            <w:r>
              <w:rPr>
                <w:color w:val="000000"/>
                <w:szCs w:val="22"/>
              </w:rPr>
              <w:br/>
            </w:r>
            <w:r>
              <w:rPr>
                <w:color w:val="000000"/>
                <w:szCs w:val="22"/>
              </w:rPr>
              <w:br/>
            </w:r>
            <w:r>
              <w:rPr>
                <w:color w:val="000000"/>
                <w:szCs w:val="22"/>
              </w:rPr>
              <w:br/>
            </w:r>
            <w:r>
              <w:rPr>
                <w:b/>
              </w:rPr>
              <w:t>Mariusz Sira</w:t>
            </w:r>
          </w:p>
        </w:tc>
      </w:tr>
    </w:tbl>
    <w:p w14:paraId="6B9B8E90" w14:textId="77777777" w:rsidR="00A77B3E" w:rsidRDefault="00A77B3E">
      <w:pPr>
        <w:keepNext/>
      </w:pPr>
    </w:p>
    <w:sectPr w:rsidR="00A77B3E">
      <w:footerReference w:type="default" r:id="rId6"/>
      <w:endnotePr>
        <w:numFmt w:val="decimal"/>
      </w:endnotePr>
      <w:pgSz w:w="11906" w:h="16838"/>
      <w:pgMar w:top="850" w:right="850" w:bottom="1417" w:left="85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DA0C629" w14:textId="77777777" w:rsidR="00CB3FAE" w:rsidRDefault="00CB3FAE">
      <w:r>
        <w:separator/>
      </w:r>
    </w:p>
  </w:endnote>
  <w:endnote w:type="continuationSeparator" w:id="0">
    <w:p w14:paraId="112FC55A" w14:textId="77777777" w:rsidR="00CB3FAE" w:rsidRDefault="00CB3FA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4A0" w:firstRow="1" w:lastRow="0" w:firstColumn="1" w:lastColumn="0" w:noHBand="0" w:noVBand="1"/>
    </w:tblPr>
    <w:tblGrid>
      <w:gridCol w:w="6804"/>
      <w:gridCol w:w="3402"/>
    </w:tblGrid>
    <w:tr w:rsidR="00AC4C30" w14:paraId="77B7BDB1" w14:textId="77777777">
      <w:tc>
        <w:tcPr>
          <w:tcW w:w="6804" w:type="dxa"/>
          <w:tcBorders>
            <w:top w:val="nil"/>
            <w:left w:val="nil"/>
            <w:bottom w:val="nil"/>
            <w:right w:val="nil"/>
          </w:tcBorders>
          <w:tcMar>
            <w:top w:w="100" w:type="dxa"/>
            <w:left w:w="0" w:type="dxa"/>
            <w:bottom w:w="0" w:type="dxa"/>
            <w:right w:w="0" w:type="dxa"/>
          </w:tcMar>
          <w:hideMark/>
        </w:tcPr>
        <w:p w14:paraId="4070CDEC" w14:textId="77777777" w:rsidR="00AC4C30" w:rsidRDefault="00000000">
          <w:pPr>
            <w:jc w:val="left"/>
            <w:rPr>
              <w:sz w:val="18"/>
            </w:rPr>
          </w:pPr>
          <w:r>
            <w:rPr>
              <w:sz w:val="18"/>
            </w:rPr>
            <w:t>Id: C8E90B31-B9CB-48BF-BBF3-C1AE690FF150. Podpisany</w:t>
          </w:r>
        </w:p>
      </w:tc>
      <w:tc>
        <w:tcPr>
          <w:tcW w:w="3402" w:type="dxa"/>
          <w:tcBorders>
            <w:top w:val="nil"/>
            <w:left w:val="nil"/>
            <w:bottom w:val="nil"/>
            <w:right w:val="nil"/>
          </w:tcBorders>
          <w:tcMar>
            <w:top w:w="100" w:type="dxa"/>
            <w:left w:w="0" w:type="dxa"/>
            <w:bottom w:w="0" w:type="dxa"/>
            <w:right w:w="0" w:type="dxa"/>
          </w:tcMar>
          <w:hideMark/>
        </w:tcPr>
        <w:p w14:paraId="4298B72B" w14:textId="77777777" w:rsidR="00AC4C30" w:rsidRDefault="00000000">
          <w:pPr>
            <w:jc w:val="right"/>
            <w:rPr>
              <w:sz w:val="18"/>
            </w:rPr>
          </w:pPr>
          <w:r>
            <w:rPr>
              <w:sz w:val="18"/>
            </w:rPr>
            <w:t xml:space="preserve">Strona </w:t>
          </w:r>
          <w:r>
            <w:rPr>
              <w:sz w:val="18"/>
            </w:rPr>
            <w:fldChar w:fldCharType="begin"/>
          </w:r>
          <w:r>
            <w:rPr>
              <w:sz w:val="18"/>
            </w:rPr>
            <w:instrText>PAGE</w:instrText>
          </w:r>
          <w:r>
            <w:rPr>
              <w:sz w:val="18"/>
            </w:rPr>
            <w:fldChar w:fldCharType="separate"/>
          </w:r>
          <w:r w:rsidR="007B440B">
            <w:rPr>
              <w:noProof/>
              <w:sz w:val="18"/>
            </w:rPr>
            <w:t>1</w:t>
          </w:r>
          <w:r>
            <w:rPr>
              <w:sz w:val="18"/>
            </w:rPr>
            <w:fldChar w:fldCharType="end"/>
          </w:r>
        </w:p>
      </w:tc>
    </w:tr>
  </w:tbl>
  <w:p w14:paraId="5EF51DAB" w14:textId="77777777" w:rsidR="00AC4C30" w:rsidRDefault="00AC4C30">
    <w:pPr>
      <w:rPr>
        <w:sz w:val="18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E1EC702" w14:textId="77777777" w:rsidR="00CB3FAE" w:rsidRDefault="00CB3FAE">
      <w:r>
        <w:separator/>
      </w:r>
    </w:p>
  </w:footnote>
  <w:footnote w:type="continuationSeparator" w:id="0">
    <w:p w14:paraId="46CE6573" w14:textId="77777777" w:rsidR="00CB3FAE" w:rsidRDefault="00CB3FAE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noPunctuationKerning/>
  <w:characterSpacingControl w:val="doNotCompress"/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77B3E"/>
    <w:rsid w:val="007B440B"/>
    <w:rsid w:val="00A77B3E"/>
    <w:rsid w:val="00AC4C30"/>
    <w:rsid w:val="00CA2A55"/>
    <w:rsid w:val="00CB3FA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F011465"/>
  <w15:docId w15:val="{B6A48C7D-4E7F-4BD3-9FFD-207E1330F16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pl-PL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macro" w:semiHidden="1" w:unhideWhenUsed="1"/>
    <w:lsdException w:name="toa heading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pPr>
      <w:jc w:val="both"/>
    </w:pPr>
    <w:rPr>
      <w:sz w:val="22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95</Words>
  <Characters>570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Wójta Gminy Radowo Małe</Company>
  <LinksUpToDate>false</LinksUpToDate>
  <CharactersWithSpaces>664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Zarządzenie Nr 382/2022 z dnia 30 grudnia 2022 r.</dc:title>
  <dc:subject>w sprawie wyłączenia pracownika z^postępowania przetargowego</dc:subject>
  <dc:creator>mjozwiak</dc:creator>
  <cp:lastModifiedBy>Marlena Jóźwiak</cp:lastModifiedBy>
  <cp:revision>2</cp:revision>
  <dcterms:created xsi:type="dcterms:W3CDTF">2023-01-10T11:57:00Z</dcterms:created>
  <dcterms:modified xsi:type="dcterms:W3CDTF">2023-01-10T11:57:00Z</dcterms:modified>
  <cp:category>Akt prawny</cp:category>
</cp:coreProperties>
</file>