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65ECC" w14:textId="5DD87DE5" w:rsidR="0043431D" w:rsidRDefault="0043431D" w:rsidP="0043431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2/2022</w:t>
      </w:r>
    </w:p>
    <w:p w14:paraId="6734DA59" w14:textId="6138492D" w:rsidR="0043431D" w:rsidRDefault="0043431D" w:rsidP="0043431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z posiedzenia Komisji Rolnictwa, Drogownictwa, Ochrony Środowiska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i Porządku Publicznego na posiedzeniu w dniu 5 grudnia 2022 roku</w:t>
      </w:r>
    </w:p>
    <w:p w14:paraId="71A9896E" w14:textId="77777777" w:rsidR="0043431D" w:rsidRDefault="0043431D" w:rsidP="0043431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0A3FE5" w14:textId="7B74128D" w:rsidR="0043431D" w:rsidRDefault="0043431D" w:rsidP="0043431D">
      <w:pPr>
        <w:spacing w:after="0"/>
        <w:ind w:left="495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Rozpoczęcie posiedzenia – godz. 9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441DC46" w14:textId="58EC8AA0" w:rsidR="0043431D" w:rsidRDefault="0043431D" w:rsidP="0043431D">
      <w:pPr>
        <w:spacing w:after="0"/>
        <w:ind w:left="4248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Zakończenie posiedzenia – godz. 9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DAC7074" w14:textId="77777777" w:rsidR="0043431D" w:rsidRDefault="0043431D" w:rsidP="004343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62D1E7" w14:textId="77777777" w:rsidR="0043431D" w:rsidRDefault="0043431D" w:rsidP="004343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obrad : Urząd Gminy w Radowie Małym sala konferencyjna.</w:t>
      </w:r>
    </w:p>
    <w:p w14:paraId="191B7ADD" w14:textId="77777777" w:rsidR="0043431D" w:rsidRDefault="0043431D" w:rsidP="004343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453226" w14:textId="1BCC223A" w:rsidR="0043431D" w:rsidRPr="0062314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2314D">
        <w:rPr>
          <w:rFonts w:ascii="Times New Roman" w:hAnsi="Times New Roman" w:cs="Times New Roman"/>
          <w:sz w:val="24"/>
          <w:szCs w:val="24"/>
        </w:rPr>
        <w:t xml:space="preserve">Posiedzenie komisji zostało zwołane na podstawie art. 21 ustawy z dnia 8 marca 1990 r. </w:t>
      </w:r>
      <w:r w:rsidRPr="0062314D">
        <w:rPr>
          <w:rFonts w:ascii="Times New Roman" w:hAnsi="Times New Roman" w:cs="Times New Roman"/>
          <w:sz w:val="24"/>
          <w:szCs w:val="24"/>
        </w:rPr>
        <w:br/>
        <w:t xml:space="preserve">o samorządzie gminnym (tj. Dz. U. z </w:t>
      </w:r>
      <w:r>
        <w:rPr>
          <w:rFonts w:ascii="Times New Roman" w:hAnsi="Times New Roman" w:cs="Times New Roman"/>
          <w:sz w:val="24"/>
          <w:szCs w:val="24"/>
        </w:rPr>
        <w:t>2022 r. poz. 559; zm.: Dz. U. z 2022 r. poz. 1005, poz. 1079 i poz. 1561</w:t>
      </w:r>
      <w:r w:rsidRPr="0062314D">
        <w:rPr>
          <w:rFonts w:ascii="Times New Roman" w:hAnsi="Times New Roman" w:cs="Times New Roman"/>
          <w:sz w:val="24"/>
          <w:szCs w:val="24"/>
        </w:rPr>
        <w:t xml:space="preserve">) oraz na podstawie § 33 ust. 1 </w:t>
      </w:r>
      <w:r>
        <w:rPr>
          <w:rFonts w:ascii="Times New Roman" w:hAnsi="Times New Roman" w:cs="Times New Roman"/>
          <w:sz w:val="24"/>
          <w:szCs w:val="24"/>
        </w:rPr>
        <w:t>uchwały Nr XXX/185/2022 Rady Gminy Radowo Małe z dnia 12 maja 2022 r. w sprawie s</w:t>
      </w:r>
      <w:r w:rsidRPr="0062314D">
        <w:rPr>
          <w:rFonts w:ascii="Times New Roman" w:hAnsi="Times New Roman" w:cs="Times New Roman"/>
          <w:sz w:val="24"/>
          <w:szCs w:val="24"/>
        </w:rPr>
        <w:t>tatutu Gminy Radowo Małe</w:t>
      </w:r>
      <w:r w:rsidR="00141C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(Dz. Urz. Woj. Zachodniopomorskiego z 2022 r. poz. 2334).</w:t>
      </w:r>
    </w:p>
    <w:p w14:paraId="4FA1A8AE" w14:textId="77777777" w:rsidR="0043431D" w:rsidRDefault="0043431D" w:rsidP="0043431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EBF1A6" w14:textId="19D7826D" w:rsidR="009634F5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Otwarcia posiedzenia komisji dokonał Przewodniczy Komisji </w:t>
      </w:r>
      <w:r w:rsidR="009634F5" w:rsidRPr="009634F5">
        <w:rPr>
          <w:rFonts w:ascii="Times New Roman" w:hAnsi="Times New Roman" w:cs="Times New Roman"/>
          <w:sz w:val="24"/>
          <w:szCs w:val="24"/>
        </w:rPr>
        <w:t>Rolnictwa, Drogownictwa, Ochrony Środowiska i Porządku Publicznego Andrzej Szubert</w:t>
      </w:r>
      <w:r w:rsidRPr="009634F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B361DE" w14:textId="77777777" w:rsidR="009634F5" w:rsidRDefault="009634F5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E5C09A" w14:textId="662BA7FB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posiedzeniu udział wzięli członkowie Komisji </w:t>
      </w:r>
      <w:r w:rsidRPr="0043431D">
        <w:rPr>
          <w:rFonts w:ascii="Times New Roman" w:hAnsi="Times New Roman" w:cs="Times New Roman"/>
          <w:sz w:val="24"/>
          <w:szCs w:val="24"/>
        </w:rPr>
        <w:t>Rolnictwa, Drogownictwa, Ochrony Środowiska i Porządku Publicznego</w:t>
      </w:r>
      <w:r>
        <w:rPr>
          <w:rFonts w:ascii="Times New Roman" w:hAnsi="Times New Roman" w:cs="Times New Roman"/>
          <w:sz w:val="24"/>
          <w:szCs w:val="24"/>
        </w:rPr>
        <w:t xml:space="preserve"> oraz zaproszeni goście. </w:t>
      </w:r>
    </w:p>
    <w:p w14:paraId="0E0D55B5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D102FE" w14:textId="44DFD7C9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Komisji </w:t>
      </w:r>
      <w:r w:rsidR="00F1749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twierdził, że w posiedzeniu uczestniczy 4 członków</w:t>
      </w:r>
      <w:r w:rsidR="005E262F">
        <w:rPr>
          <w:rFonts w:ascii="Times New Roman" w:hAnsi="Times New Roman" w:cs="Times New Roman"/>
          <w:sz w:val="24"/>
          <w:szCs w:val="24"/>
        </w:rPr>
        <w:t xml:space="preserve"> na stan 5</w:t>
      </w:r>
      <w:r>
        <w:rPr>
          <w:rFonts w:ascii="Times New Roman" w:hAnsi="Times New Roman" w:cs="Times New Roman"/>
          <w:sz w:val="24"/>
          <w:szCs w:val="24"/>
        </w:rPr>
        <w:t>, co stanowi quorum.</w:t>
      </w:r>
    </w:p>
    <w:p w14:paraId="786C6D56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AB7CBE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1.</w:t>
      </w:r>
    </w:p>
    <w:p w14:paraId="37DD72A5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83F3E4" w14:textId="5F5F736C" w:rsidR="0043431D" w:rsidRPr="00712F27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Projekt uchwały w sprawie uchwalenia budżetu Gminy Radowo Małe na 2023 rok.</w:t>
      </w:r>
    </w:p>
    <w:p w14:paraId="72304465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BCDD56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członkowie komisji otrzymali na piśmie - stanowi on załącznik nr 2 do protokołu.</w:t>
      </w:r>
    </w:p>
    <w:p w14:paraId="288415D1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45CA24" w14:textId="77777777" w:rsidR="0043431D" w:rsidRPr="00D509FB" w:rsidRDefault="0043431D" w:rsidP="0043431D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0668B168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96A8CAA" w14:textId="1DDAD261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</w:t>
      </w:r>
      <w:r w:rsidR="00F1749B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Komisji </w:t>
      </w:r>
      <w:r w:rsidR="00F1749B">
        <w:rPr>
          <w:rFonts w:ascii="Times New Roman" w:hAnsi="Times New Roman" w:cs="Times New Roman"/>
          <w:sz w:val="24"/>
          <w:szCs w:val="24"/>
        </w:rPr>
        <w:t>Andrzej Szubert</w:t>
      </w:r>
      <w:r>
        <w:rPr>
          <w:rFonts w:ascii="Times New Roman" w:hAnsi="Times New Roman" w:cs="Times New Roman"/>
          <w:sz w:val="24"/>
          <w:szCs w:val="24"/>
        </w:rPr>
        <w:t xml:space="preserve"> otworzył dyskusję.</w:t>
      </w:r>
    </w:p>
    <w:p w14:paraId="24180F53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108C3B" w14:textId="31CB5856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4BE0724C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8DB6A8" w14:textId="17CFDF36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</w:t>
      </w:r>
      <w:r w:rsidR="005E262F">
        <w:rPr>
          <w:rFonts w:ascii="Times New Roman" w:hAnsi="Times New Roman" w:cs="Times New Roman"/>
          <w:sz w:val="24"/>
          <w:szCs w:val="24"/>
        </w:rPr>
        <w:t>ąc</w:t>
      </w:r>
      <w:r>
        <w:rPr>
          <w:rFonts w:ascii="Times New Roman" w:hAnsi="Times New Roman" w:cs="Times New Roman"/>
          <w:sz w:val="24"/>
          <w:szCs w:val="24"/>
        </w:rPr>
        <w:t>y Komisji Andrzej Szubert - poddał do zaopiniowania powyższy projekt uchwały.</w:t>
      </w:r>
    </w:p>
    <w:p w14:paraId="63A53E32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4FE50C" w14:textId="77777777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7512D1E0" w14:textId="77777777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6E0A7A61" w14:textId="2A86F077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ZA: 4, PRZECIW: 0, WSTRZYMUJĄCE SIĘ: 0</w:t>
      </w:r>
    </w:p>
    <w:p w14:paraId="2305CCC2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D912E6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B6CEF5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422E58D5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12B654" w14:textId="252F52E0" w:rsidR="0043431D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Ad.2. Projekt uchwały w sprawie uchwalenia Wieloletniej Prognozy Finansowej Gminy Radowo Małe na lata 2023-2026.</w:t>
      </w:r>
    </w:p>
    <w:p w14:paraId="73E96AE9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30533B3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członkowie komisji otrzymali na piśmie - stanowi on załącznik nr 2 do protokołu.</w:t>
      </w:r>
    </w:p>
    <w:p w14:paraId="099D30F3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6B825D" w14:textId="77777777" w:rsidR="0043431D" w:rsidRPr="00D509FB" w:rsidRDefault="0043431D" w:rsidP="0043431D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2D750A72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1E772D" w14:textId="7F998C91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</w:t>
      </w:r>
      <w:r w:rsidR="00F1749B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Komisji </w:t>
      </w:r>
      <w:r w:rsidR="00F1749B">
        <w:rPr>
          <w:rFonts w:ascii="Times New Roman" w:hAnsi="Times New Roman" w:cs="Times New Roman"/>
          <w:sz w:val="24"/>
          <w:szCs w:val="24"/>
        </w:rPr>
        <w:t>Andrzej Szubert</w:t>
      </w:r>
      <w:r>
        <w:rPr>
          <w:rFonts w:ascii="Times New Roman" w:hAnsi="Times New Roman" w:cs="Times New Roman"/>
          <w:sz w:val="24"/>
          <w:szCs w:val="24"/>
        </w:rPr>
        <w:t xml:space="preserve"> otworzył dyskusję.</w:t>
      </w:r>
    </w:p>
    <w:p w14:paraId="71CEE94A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D8A41C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771C931F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44FB02" w14:textId="19CE2283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</w:t>
      </w:r>
      <w:r w:rsidR="005E262F">
        <w:rPr>
          <w:rFonts w:ascii="Times New Roman" w:hAnsi="Times New Roman" w:cs="Times New Roman"/>
          <w:sz w:val="24"/>
          <w:szCs w:val="24"/>
        </w:rPr>
        <w:t>ąc</w:t>
      </w:r>
      <w:r>
        <w:rPr>
          <w:rFonts w:ascii="Times New Roman" w:hAnsi="Times New Roman" w:cs="Times New Roman"/>
          <w:sz w:val="24"/>
          <w:szCs w:val="24"/>
        </w:rPr>
        <w:t>y Komisji Andrzej Szubert - poddał do zaopiniowania powyższy projekt uchwały.</w:t>
      </w:r>
    </w:p>
    <w:p w14:paraId="575E412F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5F79086" w14:textId="77777777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15704677" w14:textId="77777777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0F4BF848" w14:textId="77777777" w:rsidR="0043431D" w:rsidRDefault="0043431D" w:rsidP="004343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ZA: 4, PRZECIW: 0, WSTRZYMUJĄCE SIĘ: 0</w:t>
      </w:r>
    </w:p>
    <w:p w14:paraId="7080ACB5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6E91B2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D8098C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53D614A6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E3105A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Ad.3. Wolne wnioski:</w:t>
      </w:r>
    </w:p>
    <w:p w14:paraId="5FF723AF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żadnych wniosków.</w:t>
      </w:r>
    </w:p>
    <w:p w14:paraId="2720EC5C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183B99" w14:textId="31E9A1F4" w:rsidR="0043431D" w:rsidRPr="00BA3D60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Ad.4. </w:t>
      </w:r>
      <w:r>
        <w:rPr>
          <w:rFonts w:ascii="Times New Roman" w:hAnsi="Times New Roman" w:cs="Times New Roman"/>
          <w:sz w:val="24"/>
          <w:szCs w:val="24"/>
        </w:rPr>
        <w:t xml:space="preserve">W związku z wyczerpaniem porządku posiedzenia </w:t>
      </w:r>
      <w:r w:rsidR="009634F5">
        <w:rPr>
          <w:rFonts w:ascii="Times New Roman" w:hAnsi="Times New Roman" w:cs="Times New Roman"/>
          <w:sz w:val="24"/>
          <w:szCs w:val="24"/>
        </w:rPr>
        <w:t xml:space="preserve">Komisji </w:t>
      </w:r>
      <w:r w:rsidR="009634F5" w:rsidRPr="0043431D">
        <w:rPr>
          <w:rFonts w:ascii="Times New Roman" w:hAnsi="Times New Roman" w:cs="Times New Roman"/>
          <w:sz w:val="24"/>
          <w:szCs w:val="24"/>
        </w:rPr>
        <w:t>Rolnictwa, Drogownictwa, Ochrony Środowiska i Porządku Publicznego</w:t>
      </w:r>
      <w:r w:rsidR="009634F5">
        <w:rPr>
          <w:rFonts w:ascii="Times New Roman" w:hAnsi="Times New Roman" w:cs="Times New Roman"/>
          <w:sz w:val="24"/>
          <w:szCs w:val="24"/>
        </w:rPr>
        <w:t xml:space="preserve"> Andrzej Szubert</w:t>
      </w:r>
      <w:r>
        <w:rPr>
          <w:rFonts w:ascii="Times New Roman" w:hAnsi="Times New Roman" w:cs="Times New Roman"/>
          <w:sz w:val="24"/>
          <w:szCs w:val="24"/>
        </w:rPr>
        <w:t xml:space="preserve"> zamkn</w:t>
      </w:r>
      <w:r w:rsidR="009634F5">
        <w:rPr>
          <w:rFonts w:ascii="Times New Roman" w:hAnsi="Times New Roman" w:cs="Times New Roman"/>
          <w:sz w:val="24"/>
          <w:szCs w:val="24"/>
        </w:rPr>
        <w:t>ął</w:t>
      </w:r>
      <w:r>
        <w:rPr>
          <w:rFonts w:ascii="Times New Roman" w:hAnsi="Times New Roman" w:cs="Times New Roman"/>
          <w:sz w:val="24"/>
          <w:szCs w:val="24"/>
        </w:rPr>
        <w:t xml:space="preserve"> posiedzenie komisji.</w:t>
      </w:r>
    </w:p>
    <w:p w14:paraId="7DB31C91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5BEB86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674F77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466075A0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8D5C74" w14:textId="108156B0" w:rsidR="0043431D" w:rsidRDefault="0043431D" w:rsidP="009634F5">
      <w:pPr>
        <w:spacing w:after="0" w:line="257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</w:t>
      </w:r>
      <w:r w:rsidR="009634F5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4F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Komisji </w:t>
      </w:r>
      <w:r w:rsidR="009634F5">
        <w:rPr>
          <w:rFonts w:ascii="Times New Roman" w:hAnsi="Times New Roman" w:cs="Times New Roman"/>
          <w:sz w:val="24"/>
          <w:szCs w:val="24"/>
        </w:rPr>
        <w:t>Rolnictwa, Drogownictwa,</w:t>
      </w:r>
      <w:r w:rsidR="009634F5">
        <w:rPr>
          <w:rFonts w:ascii="Times New Roman" w:hAnsi="Times New Roman" w:cs="Times New Roman"/>
          <w:sz w:val="24"/>
          <w:szCs w:val="24"/>
        </w:rPr>
        <w:br/>
        <w:t>Ochrony Środowiska i Porządku Publicznego</w:t>
      </w:r>
    </w:p>
    <w:p w14:paraId="3320CC79" w14:textId="77777777" w:rsidR="0043431D" w:rsidRDefault="0043431D" w:rsidP="0043431D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14:paraId="0C50FB07" w14:textId="7BFF698E" w:rsidR="0043431D" w:rsidRDefault="0043431D" w:rsidP="0043431D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634F5">
        <w:rPr>
          <w:rFonts w:ascii="Times New Roman" w:hAnsi="Times New Roman" w:cs="Times New Roman"/>
          <w:sz w:val="24"/>
          <w:szCs w:val="24"/>
        </w:rPr>
        <w:t>Andrzej Szubert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BAF072" w14:textId="711BAE23" w:rsidR="0043431D" w:rsidRDefault="0043431D" w:rsidP="004343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 w:rsidR="009634F5">
        <w:rPr>
          <w:rFonts w:ascii="Times New Roman" w:hAnsi="Times New Roman" w:cs="Times New Roman"/>
          <w:sz w:val="24"/>
          <w:szCs w:val="24"/>
        </w:rPr>
        <w:t xml:space="preserve"> Marlena Jóźwiak</w:t>
      </w:r>
    </w:p>
    <w:p w14:paraId="33A70208" w14:textId="77777777" w:rsidR="0043431D" w:rsidRDefault="0043431D" w:rsidP="0043431D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05C4B9" w14:textId="77777777" w:rsidR="0043431D" w:rsidRDefault="0043431D" w:rsidP="0043431D"/>
    <w:p w14:paraId="5D58C28D" w14:textId="77777777" w:rsidR="0043431D" w:rsidRDefault="0043431D" w:rsidP="0043431D"/>
    <w:p w14:paraId="44B06572" w14:textId="77777777" w:rsidR="00241389" w:rsidRDefault="00241389"/>
    <w:sectPr w:rsidR="0024138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4F2F4" w14:textId="77777777" w:rsidR="006B5399" w:rsidRDefault="006B5399">
      <w:pPr>
        <w:spacing w:after="0" w:line="240" w:lineRule="auto"/>
      </w:pPr>
      <w:r>
        <w:separator/>
      </w:r>
    </w:p>
  </w:endnote>
  <w:endnote w:type="continuationSeparator" w:id="0">
    <w:p w14:paraId="17391DA3" w14:textId="77777777" w:rsidR="006B5399" w:rsidRDefault="006B5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8682917"/>
      <w:docPartObj>
        <w:docPartGallery w:val="Page Numbers (Bottom of Page)"/>
        <w:docPartUnique/>
      </w:docPartObj>
    </w:sdtPr>
    <w:sdtContent>
      <w:p w14:paraId="312C70CB" w14:textId="77777777" w:rsidR="00D83083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EFDFDC" w14:textId="77777777" w:rsidR="00D83083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D1863" w14:textId="77777777" w:rsidR="006B5399" w:rsidRDefault="006B5399">
      <w:pPr>
        <w:spacing w:after="0" w:line="240" w:lineRule="auto"/>
      </w:pPr>
      <w:r>
        <w:separator/>
      </w:r>
    </w:p>
  </w:footnote>
  <w:footnote w:type="continuationSeparator" w:id="0">
    <w:p w14:paraId="23731C9A" w14:textId="77777777" w:rsidR="006B5399" w:rsidRDefault="006B5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E74C3"/>
    <w:multiLevelType w:val="hybridMultilevel"/>
    <w:tmpl w:val="74DC8A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7019D"/>
    <w:multiLevelType w:val="hybridMultilevel"/>
    <w:tmpl w:val="2454EBC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8D0227F"/>
    <w:multiLevelType w:val="hybridMultilevel"/>
    <w:tmpl w:val="4154B42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9128680">
    <w:abstractNumId w:val="0"/>
  </w:num>
  <w:num w:numId="2" w16cid:durableId="194462200">
    <w:abstractNumId w:val="2"/>
  </w:num>
  <w:num w:numId="3" w16cid:durableId="2083984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31D"/>
    <w:rsid w:val="00141C83"/>
    <w:rsid w:val="00241389"/>
    <w:rsid w:val="0043431D"/>
    <w:rsid w:val="005E262F"/>
    <w:rsid w:val="006B5399"/>
    <w:rsid w:val="009634F5"/>
    <w:rsid w:val="00F1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4370B"/>
  <w15:chartTrackingRefBased/>
  <w15:docId w15:val="{D7329BA6-30AA-4651-91B6-631ECA71D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431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431D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34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386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4</cp:revision>
  <dcterms:created xsi:type="dcterms:W3CDTF">2023-01-30T09:22:00Z</dcterms:created>
  <dcterms:modified xsi:type="dcterms:W3CDTF">2023-01-30T10:27:00Z</dcterms:modified>
</cp:coreProperties>
</file>