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416/2023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13 czerwca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powołania komisji do przeprowadzania likwidacji pieczęci i pieczątek</w:t>
      </w:r>
      <w:r>
        <w:rPr>
          <w:b/>
        </w:rPr>
        <w:br/>
        <w:t>w Urzędzie Gminy Radowo Małe</w:t>
      </w:r>
    </w:p>
    <w:p w:rsidR="00A77B3E" w:rsidRDefault="00000000">
      <w:pPr>
        <w:keepLines/>
        <w:spacing w:before="120" w:after="120"/>
        <w:ind w:firstLine="227"/>
      </w:pPr>
      <w:r>
        <w:t>Na podstawie art. 31 ustawy z dnia 8 marca 1991 r. o samorządzie gminnym  (T.j. Dz. U.</w:t>
      </w:r>
      <w:r>
        <w:br/>
        <w:t>z 2023 r. poz. 40; zm.: Dz. U. z 2023 r. poz. 572) zarządza się,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stałą komisję do likwidacji pieczątek i pieczęci w Urzędzie Gminy Radowo Małe w składzie:</w:t>
      </w:r>
    </w:p>
    <w:p w:rsidR="00A77B3E" w:rsidRDefault="00000000">
      <w:pPr>
        <w:keepLines/>
        <w:spacing w:before="120" w:after="120"/>
        <w:ind w:firstLine="340"/>
      </w:pPr>
      <w:r>
        <w:t>1. Monika Jarzębska – Przewodnicząca Komisji</w:t>
      </w:r>
    </w:p>
    <w:p w:rsidR="00A77B3E" w:rsidRDefault="00000000">
      <w:pPr>
        <w:keepLines/>
        <w:spacing w:before="120" w:after="120"/>
        <w:ind w:firstLine="340"/>
      </w:pPr>
      <w:r>
        <w:t>2. Ewelina Pituch – Członek Komisji</w:t>
      </w:r>
    </w:p>
    <w:p w:rsidR="00A77B3E" w:rsidRDefault="00000000">
      <w:pPr>
        <w:keepLines/>
        <w:spacing w:before="120" w:after="120"/>
        <w:ind w:firstLine="340"/>
      </w:pPr>
      <w:r>
        <w:t>3. Marlena Jóźwiak – Członek Komisji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Likwidacji podlegają zdezaktualizowane, zniszczone lub uszkodzone pieczęcie i pieczątki.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Likwidacja pieczątek następuje poprzez ich fizyczne zniszczenie, uniemożliwiające ich identyfikacje i użycie.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Komisja sporządza protokół z przeprowadzonej likwidacji pieczęci i pieczątek.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Protokół stanowi podstawę do wykreślenia pieczęci i pieczątek z rejestru przez pracownika odpowiedzialnego za prowadzenie ewidencji pieczątek i pieczęci w Urzędzie Gminy.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Traci moc zarządzenie nr 27/2019 Wójta Gminy Radowo Małe z dnia 21 lutego 2019 r.</w:t>
      </w:r>
      <w:r>
        <w:br/>
        <w:t>w sprawie powołania komisji do przeprowadzania likwidacji pieczęci i pieczątek w Urzędzie Gminy Radowo Małe.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Wykonanie zarządzenia powierza się Sekretarzowi Gminy.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8.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5735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350" w:rsidRDefault="00E5735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735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16A0" w:rsidRDefault="009116A0">
      <w:r>
        <w:separator/>
      </w:r>
    </w:p>
  </w:endnote>
  <w:endnote w:type="continuationSeparator" w:id="0">
    <w:p w:rsidR="009116A0" w:rsidRDefault="00911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5735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5735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5735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1B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57350" w:rsidRDefault="00E5735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16A0" w:rsidRDefault="009116A0">
      <w:r>
        <w:separator/>
      </w:r>
    </w:p>
  </w:footnote>
  <w:footnote w:type="continuationSeparator" w:id="0">
    <w:p w:rsidR="009116A0" w:rsidRDefault="00911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116A0"/>
    <w:rsid w:val="00A77B3E"/>
    <w:rsid w:val="00CA2A55"/>
    <w:rsid w:val="00E57350"/>
    <w:rsid w:val="00E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0F8BE6-9C50-4789-941E-57F6E2F4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416/2023 z dnia 13 czerwca 2023 r.</dc:title>
  <dc:subject>w sprawie powołania komisji do przeprowadzania likwidacji pieczęci i^pieczątek
w Urzędzie Gminy Radowo Małe</dc:subject>
  <dc:creator>mjozwiak</dc:creator>
  <cp:lastModifiedBy>Marlena Jóźwiak</cp:lastModifiedBy>
  <cp:revision>2</cp:revision>
  <dcterms:created xsi:type="dcterms:W3CDTF">2023-06-14T09:45:00Z</dcterms:created>
  <dcterms:modified xsi:type="dcterms:W3CDTF">2023-06-14T09:45:00Z</dcterms:modified>
  <cp:category>Akt prawny</cp:category>
</cp:coreProperties>
</file>