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397C8" w14:textId="5A34D802" w:rsidR="006071A8" w:rsidRDefault="006071A8" w:rsidP="006071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5A00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/2023</w:t>
      </w:r>
    </w:p>
    <w:p w14:paraId="51C2B164" w14:textId="77777777" w:rsidR="006071A8" w:rsidRDefault="006071A8" w:rsidP="006071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 posiedzenia Komisji Skarg, Wniosków i Petycji</w:t>
      </w:r>
    </w:p>
    <w:p w14:paraId="351C2C16" w14:textId="3F3125EA" w:rsidR="006071A8" w:rsidRPr="001C43A5" w:rsidRDefault="006071A8" w:rsidP="006071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5A00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5A00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maja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2023 roku.</w:t>
      </w:r>
    </w:p>
    <w:p w14:paraId="14D40AE8" w14:textId="77777777" w:rsidR="006071A8" w:rsidRDefault="006071A8" w:rsidP="006071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5B321A0" w14:textId="77777777" w:rsidR="006071A8" w:rsidRDefault="006071A8" w:rsidP="006071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41DCB91" w14:textId="66F55C08" w:rsidR="006071A8" w:rsidRDefault="006071A8" w:rsidP="006071A8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Rozpoczęcie posiedzenia – godz. 9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66176EB6" w14:textId="122BB2BF" w:rsidR="006071A8" w:rsidRDefault="006071A8" w:rsidP="006071A8">
      <w:pPr>
        <w:spacing w:after="0" w:line="240" w:lineRule="auto"/>
        <w:ind w:firstLine="567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5A0018">
        <w:rPr>
          <w:rFonts w:ascii="Times New Roman" w:eastAsia="Times New Roman" w:hAnsi="Times New Roman" w:cs="Times New Roman"/>
          <w:i/>
        </w:rPr>
        <w:t>9</w:t>
      </w:r>
      <w:r w:rsidR="005A0018">
        <w:rPr>
          <w:rFonts w:ascii="Times New Roman" w:eastAsia="Times New Roman" w:hAnsi="Times New Roman" w:cs="Times New Roman"/>
          <w:i/>
          <w:vertAlign w:val="superscript"/>
        </w:rPr>
        <w:t>40</w:t>
      </w:r>
      <w:r>
        <w:rPr>
          <w:rFonts w:ascii="Times New Roman" w:eastAsia="Times New Roman" w:hAnsi="Times New Roman" w:cs="Times New Roman"/>
          <w:i/>
        </w:rPr>
        <w:t>.</w:t>
      </w:r>
    </w:p>
    <w:p w14:paraId="2BFF31AE" w14:textId="77777777" w:rsidR="006071A8" w:rsidRDefault="006071A8" w:rsidP="006071A8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</w:p>
    <w:p w14:paraId="7821B9D2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Posiedzeniu przewodniczyła Przewodnicząca Komisji Skarg, Wniosków i Petycji Gminy Radowo Małe Małgorzata Chatłas.</w:t>
      </w:r>
    </w:p>
    <w:p w14:paraId="40E2B6C8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48AFC7C" w14:textId="76BE31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wypracowanie stanowiska Komisji Skarg, Wniosków i Petycji w sprawie pisma z dnia </w:t>
      </w:r>
      <w:r w:rsidR="005A0018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5A0018">
        <w:rPr>
          <w:rFonts w:ascii="Times New Roman" w:eastAsia="Times New Roman" w:hAnsi="Times New Roman" w:cs="Times New Roman"/>
          <w:sz w:val="24"/>
        </w:rPr>
        <w:t>marca</w:t>
      </w:r>
      <w:r>
        <w:rPr>
          <w:rFonts w:ascii="Times New Roman" w:eastAsia="Times New Roman" w:hAnsi="Times New Roman" w:cs="Times New Roman"/>
          <w:sz w:val="24"/>
        </w:rPr>
        <w:t xml:space="preserve"> 202</w:t>
      </w:r>
      <w:r w:rsidR="005A0018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r.</w:t>
      </w:r>
      <w:r w:rsidR="005A0018">
        <w:rPr>
          <w:rFonts w:ascii="Times New Roman" w:eastAsia="Times New Roman" w:hAnsi="Times New Roman" w:cs="Times New Roman"/>
          <w:sz w:val="24"/>
        </w:rPr>
        <w:t xml:space="preserve"> (data wpływu 2 maja 2023 r.)</w:t>
      </w:r>
      <w:r>
        <w:rPr>
          <w:rFonts w:ascii="Times New Roman" w:eastAsia="Times New Roman" w:hAnsi="Times New Roman" w:cs="Times New Roman"/>
          <w:sz w:val="24"/>
        </w:rPr>
        <w:t xml:space="preserve"> dotyczącego </w:t>
      </w:r>
      <w:r w:rsidR="005A0018">
        <w:rPr>
          <w:rFonts w:ascii="Times New Roman" w:eastAsia="Times New Roman" w:hAnsi="Times New Roman" w:cs="Times New Roman"/>
          <w:sz w:val="24"/>
        </w:rPr>
        <w:t>petycji dotyczącej uchwalenia corocznego obchodzenia rocznicy zakończenia działań wojennych na całym obszarze powiatu łobeskiego w dniu 9 marca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7304F51D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03C5219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otrzymali na piśmie wraz z zawiadomieniem o posiedzeniu komisji – załącznik nr 1 do protokołu. </w:t>
      </w:r>
    </w:p>
    <w:p w14:paraId="45264699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86F3A4A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 1. Otwarcie obrad.</w:t>
      </w:r>
    </w:p>
    <w:p w14:paraId="0E1C1981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70B1D90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Posiedzenie otworzyła Przewodnicząca Komisji Małgorzata Chatłas przywitała wszystkich zebranych. </w:t>
      </w:r>
    </w:p>
    <w:p w14:paraId="307A03E4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3F40EDB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posiedzeniu udział wzięli członkowie Komisji Rady Gminy Radowo Małe zgodnie z listą obecności stanowiącą załącznik nr 2 do protokołu.</w:t>
      </w:r>
    </w:p>
    <w:p w14:paraId="54EAB6E8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B77C9D5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 2. Stwierdzenie quorum.</w:t>
      </w:r>
    </w:p>
    <w:p w14:paraId="4D86CB44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730D634" w14:textId="77777777" w:rsidR="006071A8" w:rsidRPr="0035509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355098">
        <w:rPr>
          <w:rFonts w:ascii="Times New Roman" w:eastAsia="Times New Roman" w:hAnsi="Times New Roman" w:cs="Times New Roman"/>
          <w:sz w:val="24"/>
        </w:rPr>
        <w:t>Stwierdził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355098">
        <w:rPr>
          <w:rFonts w:ascii="Times New Roman" w:eastAsia="Times New Roman" w:hAnsi="Times New Roman" w:cs="Times New Roman"/>
          <w:sz w:val="24"/>
        </w:rPr>
        <w:t xml:space="preserve">, że w posiedzeniu udział bierze łącznie </w:t>
      </w:r>
      <w:r>
        <w:rPr>
          <w:rFonts w:ascii="Times New Roman" w:eastAsia="Times New Roman" w:hAnsi="Times New Roman" w:cs="Times New Roman"/>
          <w:sz w:val="24"/>
        </w:rPr>
        <w:t>4</w:t>
      </w:r>
      <w:r w:rsidRPr="0035509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członków komisji</w:t>
      </w:r>
      <w:r w:rsidRPr="00355098">
        <w:rPr>
          <w:rFonts w:ascii="Times New Roman" w:eastAsia="Times New Roman" w:hAnsi="Times New Roman" w:cs="Times New Roman"/>
          <w:sz w:val="24"/>
        </w:rPr>
        <w:t>, w związku z tym obrady są prawomocne.</w:t>
      </w:r>
    </w:p>
    <w:p w14:paraId="37967550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21F5189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Ad. 3. Ustalenie porządku obrad. </w:t>
      </w:r>
    </w:p>
    <w:p w14:paraId="2687B596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3F4DF38A" w14:textId="77777777" w:rsidR="006071A8" w:rsidRPr="00970669" w:rsidRDefault="006071A8" w:rsidP="006071A8">
      <w:pPr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Małgorzata Chatłas przedstawiła porządek obrad oraz zaproponowała przyjęcie porządku obrad.</w:t>
      </w:r>
    </w:p>
    <w:p w14:paraId="2C84C9E1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D4180EB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4FBC2D0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posiedzenia przyjęto jednogłośnie. </w:t>
      </w:r>
    </w:p>
    <w:p w14:paraId="596D80C0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A911C7" w14:textId="31396526" w:rsidR="006071A8" w:rsidRPr="005A001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4.  Rozpatrzenie i ustosunkowanie się do pisma w sprawie </w:t>
      </w:r>
      <w:r w:rsidR="005A0018" w:rsidRPr="005A0018">
        <w:rPr>
          <w:rFonts w:ascii="Times New Roman" w:eastAsia="Times New Roman" w:hAnsi="Times New Roman" w:cs="Times New Roman"/>
          <w:b/>
          <w:bCs/>
          <w:sz w:val="24"/>
        </w:rPr>
        <w:t xml:space="preserve">petycji dotyczącej uchwalenia corocznego obchodzenia rocznicy zakończenia działań wojennych na całym obszarze powiatu łobeskiego w dniu 9 marca. </w:t>
      </w:r>
    </w:p>
    <w:p w14:paraId="10033030" w14:textId="77777777" w:rsidR="005A0018" w:rsidRPr="005E1269" w:rsidRDefault="005A001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21BD443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Skarg, Wniosków i Petycji dokonała szczegółowego omówienia skargi.</w:t>
      </w:r>
    </w:p>
    <w:p w14:paraId="70AAE76D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7D3FAD" w14:textId="77777777" w:rsidR="006071A8" w:rsidRPr="00E20B73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0B73">
        <w:rPr>
          <w:rFonts w:ascii="Times New Roman" w:eastAsia="Times New Roman" w:hAnsi="Times New Roman" w:cs="Times New Roman"/>
          <w:sz w:val="24"/>
          <w:szCs w:val="24"/>
        </w:rPr>
        <w:t>Przewodnicząca Komisji Małgorzata Chatłas otworzyła dyskusję:</w:t>
      </w:r>
    </w:p>
    <w:p w14:paraId="09BDF491" w14:textId="321EBA62" w:rsidR="006071A8" w:rsidRDefault="00E20B73" w:rsidP="006071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0B7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Przewodnicząca Komisji Małgorzata Chatłas </w:t>
      </w:r>
      <w:r w:rsidR="006071A8" w:rsidRPr="00E20B73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E20B73">
        <w:rPr>
          <w:rFonts w:ascii="Times New Roman" w:hAnsi="Times New Roman" w:cs="Times New Roman"/>
          <w:sz w:val="24"/>
          <w:szCs w:val="24"/>
        </w:rPr>
        <w:t xml:space="preserve">przestawiła postulat petycji wskazując, że dotyczy ona </w:t>
      </w:r>
      <w:r w:rsidRPr="00E20B73">
        <w:rPr>
          <w:rFonts w:ascii="Times New Roman" w:eastAsia="Times New Roman" w:hAnsi="Times New Roman" w:cs="Times New Roman"/>
          <w:sz w:val="24"/>
          <w:szCs w:val="24"/>
        </w:rPr>
        <w:t>uchwalenia corocznego obchodzenia rocznicy zakończenia działań wojennych na całym obszarze powiatu łobeskiego w dniu 9 marca.</w:t>
      </w:r>
    </w:p>
    <w:p w14:paraId="58BB9D2C" w14:textId="18C4168A" w:rsidR="00E20B73" w:rsidRPr="004F01A3" w:rsidRDefault="004F01A3" w:rsidP="004F01A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Członek Komisji Ilona Kamińska - </w:t>
      </w:r>
      <w:r w:rsidRPr="004F01A3">
        <w:rPr>
          <w:rFonts w:ascii="Times New Roman" w:hAnsi="Times New Roman" w:cs="Times New Roman"/>
          <w:sz w:val="24"/>
          <w:szCs w:val="24"/>
        </w:rPr>
        <w:t>wskazała, że Komisja Skarg, Wniosków i Petycji nie powinna przychylać się do postulatów petycji</w:t>
      </w:r>
      <w:r>
        <w:rPr>
          <w:rFonts w:ascii="Times New Roman" w:hAnsi="Times New Roman" w:cs="Times New Roman"/>
          <w:sz w:val="24"/>
          <w:szCs w:val="24"/>
        </w:rPr>
        <w:t xml:space="preserve">, ponieważ obchody odbywają się </w:t>
      </w:r>
      <w:r>
        <w:rPr>
          <w:rFonts w:ascii="Times New Roman" w:hAnsi="Times New Roman" w:cs="Times New Roman"/>
          <w:sz w:val="24"/>
          <w:szCs w:val="24"/>
        </w:rPr>
        <w:br/>
        <w:t>w dniu</w:t>
      </w:r>
      <w:r w:rsidR="00D13B3E">
        <w:rPr>
          <w:rFonts w:ascii="Times New Roman" w:hAnsi="Times New Roman" w:cs="Times New Roman"/>
          <w:sz w:val="24"/>
          <w:szCs w:val="24"/>
        </w:rPr>
        <w:t xml:space="preserve"> 8 maja 2023 r.</w:t>
      </w:r>
    </w:p>
    <w:p w14:paraId="232E3C4F" w14:textId="77777777" w:rsidR="004F01A3" w:rsidRPr="004F01A3" w:rsidRDefault="004F01A3" w:rsidP="00D13B3E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75C129A" w14:textId="77777777" w:rsidR="006071A8" w:rsidRPr="00E20B73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0B73">
        <w:rPr>
          <w:rFonts w:ascii="Times New Roman" w:eastAsia="Times New Roman" w:hAnsi="Times New Roman" w:cs="Times New Roman"/>
          <w:sz w:val="24"/>
          <w:szCs w:val="24"/>
        </w:rPr>
        <w:t>Więcej pytań i uwag nie zgłoszono.</w:t>
      </w:r>
    </w:p>
    <w:p w14:paraId="02427311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4513D7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 szczegółowym omówieniu skargi Przewodnicząca Komisji Małgorzata Chatłas poddała pod głosowanie wniosek.</w:t>
      </w:r>
    </w:p>
    <w:p w14:paraId="5716EF94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F1F4C2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4E4770D8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C0FB6B" w14:textId="0BE34994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w toku przeprowadzonego postępowania wyjaśniającego w sprawie skargi </w:t>
      </w:r>
      <w:r w:rsidR="00F81132">
        <w:rPr>
          <w:rFonts w:ascii="Times New Roman" w:eastAsia="Times New Roman" w:hAnsi="Times New Roman" w:cs="Times New Roman"/>
          <w:sz w:val="24"/>
          <w:szCs w:val="24"/>
        </w:rPr>
        <w:t>wypracowała stanowisko.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Pismo stanowi załącznik nr </w:t>
      </w:r>
      <w:r w:rsidR="00D13B3E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protokołu.</w:t>
      </w:r>
    </w:p>
    <w:p w14:paraId="7779EF64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E1C006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5. Wolne wnioski</w:t>
      </w:r>
    </w:p>
    <w:p w14:paraId="3E9060D9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E0474A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Nie zgłoszono żadnych wniosków.</w:t>
      </w:r>
    </w:p>
    <w:p w14:paraId="0E1BAF4A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204F59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 6. Zamknięcie obrad</w:t>
      </w:r>
    </w:p>
    <w:p w14:paraId="0D90DC48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095F6C8F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Przewodnicząca Komisji Małgorzata Chatłas zamknęła posiedzenie Komisji Skarg, Wniosków i Petycji. </w:t>
      </w:r>
    </w:p>
    <w:p w14:paraId="2CD4587B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695338CE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38B713AC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627A8958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11F3E956" w14:textId="77777777" w:rsidR="006071A8" w:rsidRDefault="006071A8" w:rsidP="00607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554B3F17" w14:textId="77777777" w:rsidR="006071A8" w:rsidRDefault="006071A8" w:rsidP="006071A8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42C02DB2" w14:textId="77777777" w:rsidR="006071A8" w:rsidRDefault="006071A8" w:rsidP="006071A8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61A5E56C" w14:textId="77777777" w:rsidR="006071A8" w:rsidRDefault="006071A8" w:rsidP="006071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345F3F52" w14:textId="77777777" w:rsidR="006071A8" w:rsidRDefault="006071A8" w:rsidP="006071A8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  <w:t xml:space="preserve">   Małgorzata Chatłas</w:t>
      </w:r>
    </w:p>
    <w:p w14:paraId="450CF385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CE72124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9EF242A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64B410B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00AF80B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FDAAEEA" w14:textId="77777777" w:rsidR="006071A8" w:rsidRDefault="006071A8" w:rsidP="00607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751695" w14:textId="77777777" w:rsidR="006071A8" w:rsidRDefault="006071A8" w:rsidP="006071A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F02838" w14:textId="77777777" w:rsidR="006071A8" w:rsidRDefault="006071A8" w:rsidP="006071A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143E13B" w14:textId="77777777" w:rsidR="006071A8" w:rsidRDefault="006071A8" w:rsidP="006071A8">
      <w:pPr>
        <w:rPr>
          <w:rFonts w:ascii="Calibri" w:eastAsia="Calibri" w:hAnsi="Calibri" w:cs="Calibri"/>
          <w:sz w:val="24"/>
          <w:szCs w:val="24"/>
        </w:rPr>
      </w:pPr>
    </w:p>
    <w:p w14:paraId="04247C10" w14:textId="77777777" w:rsidR="006071A8" w:rsidRDefault="006071A8" w:rsidP="006071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B82D4F" w14:textId="77777777" w:rsidR="006071A8" w:rsidRDefault="006071A8" w:rsidP="006071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AEEBB7" w14:textId="77777777" w:rsidR="006071A8" w:rsidRDefault="006071A8" w:rsidP="006071A8"/>
    <w:p w14:paraId="6B95B846" w14:textId="77777777" w:rsidR="006071A8" w:rsidRPr="00070431" w:rsidRDefault="006071A8" w:rsidP="006071A8"/>
    <w:p w14:paraId="69CB4BBD" w14:textId="77777777" w:rsidR="006071A8" w:rsidRDefault="006071A8" w:rsidP="006071A8"/>
    <w:p w14:paraId="7AE8C111" w14:textId="77777777" w:rsidR="00CD25DF" w:rsidRDefault="00CD25DF"/>
    <w:sectPr w:rsidR="00CD25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C05AB"/>
    <w:multiLevelType w:val="hybridMultilevel"/>
    <w:tmpl w:val="B6B81E3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7D3D2A"/>
    <w:multiLevelType w:val="hybridMultilevel"/>
    <w:tmpl w:val="8664464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25185605">
    <w:abstractNumId w:val="0"/>
  </w:num>
  <w:num w:numId="2" w16cid:durableId="696196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1A8"/>
    <w:rsid w:val="004A5B69"/>
    <w:rsid w:val="004F01A3"/>
    <w:rsid w:val="005A0018"/>
    <w:rsid w:val="006071A8"/>
    <w:rsid w:val="00920217"/>
    <w:rsid w:val="00B5544C"/>
    <w:rsid w:val="00CD25DF"/>
    <w:rsid w:val="00D13B3E"/>
    <w:rsid w:val="00E20B73"/>
    <w:rsid w:val="00F8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7DD17"/>
  <w15:chartTrackingRefBased/>
  <w15:docId w15:val="{53E778E1-6D23-4D1D-B775-EC1B2CDC6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71A8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71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5</cp:revision>
  <dcterms:created xsi:type="dcterms:W3CDTF">2023-06-07T07:05:00Z</dcterms:created>
  <dcterms:modified xsi:type="dcterms:W3CDTF">2023-08-07T06:48:00Z</dcterms:modified>
</cp:coreProperties>
</file>