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15C10" w14:textId="77777777" w:rsidR="00031C54" w:rsidRDefault="00D32160" w:rsidP="00CC1D09">
      <w:pPr>
        <w:pStyle w:val="Nagwek1"/>
        <w:contextualSpacing/>
        <w:jc w:val="center"/>
      </w:pPr>
      <w:r>
        <w:t>Zarządzenie Nr…../2025</w:t>
      </w:r>
    </w:p>
    <w:p w14:paraId="1D15C25B" w14:textId="77777777" w:rsidR="00031C54" w:rsidRDefault="00D32160" w:rsidP="00CC1D09">
      <w:pPr>
        <w:pStyle w:val="Nagwek1"/>
        <w:contextualSpacing/>
        <w:jc w:val="center"/>
      </w:pPr>
      <w:r>
        <w:t>Wójta Gminy Radowo Małe</w:t>
      </w:r>
    </w:p>
    <w:p w14:paraId="0BABFB4E" w14:textId="4CC56EC4" w:rsidR="00031C54" w:rsidRPr="00CC1D09" w:rsidRDefault="00D32160" w:rsidP="00CC1D09">
      <w:pPr>
        <w:pStyle w:val="Nagwek1"/>
        <w:contextualSpacing/>
        <w:jc w:val="center"/>
      </w:pPr>
      <w:r>
        <w:t>z dnia … kwietnia 2025 r.</w:t>
      </w:r>
    </w:p>
    <w:p w14:paraId="7805B342" w14:textId="56F822FB" w:rsidR="00031C54" w:rsidRDefault="00D32160" w:rsidP="00CC1D09">
      <w:pPr>
        <w:pStyle w:val="Nagwek2"/>
      </w:pPr>
      <w:r>
        <w:t xml:space="preserve">w sprawie </w:t>
      </w:r>
      <w:bookmarkStart w:id="0" w:name="_Hlk136609606"/>
      <w:r>
        <w:t>wprowadzenia procedury obsługi osób ze szczególnymi potrzebami w Urzędzie Gminy Radowo Małe</w:t>
      </w:r>
      <w:bookmarkEnd w:id="0"/>
    </w:p>
    <w:p w14:paraId="3D839D32" w14:textId="090A17CF" w:rsidR="00031C54" w:rsidRDefault="00D32160" w:rsidP="00E03C8C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art. 33 ust. 3 ustawy z dnia 8 marca 1990 r. o samorządzie</w:t>
      </w:r>
      <w:r w:rsidR="00E03C8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gminnym (Dz. U. z 2024 r. poz. 1465; zm.: Dz. U. z 2024 r. poz. 1572, poz. 1907 i poz. 1940), art. 4 ust. 2 pkt 1 i art. 6 ustawy z dnia 19 lipca 2019 r. o zapewnianiu dostępności osobom ze szczególnymi potrzebami (Dz. U. z 2024 r. poz. 1411</w:t>
      </w:r>
      <w:r w:rsidRPr="001F599F">
        <w:rPr>
          <w:rFonts w:ascii="Arial" w:hAnsi="Arial" w:cs="Arial"/>
          <w:sz w:val="24"/>
          <w:szCs w:val="24"/>
        </w:rPr>
        <w:t>)</w:t>
      </w:r>
      <w:r w:rsidR="008E233E" w:rsidRPr="001F599F">
        <w:rPr>
          <w:rFonts w:ascii="Arial" w:hAnsi="Arial" w:cs="Arial"/>
          <w:sz w:val="24"/>
          <w:szCs w:val="24"/>
        </w:rPr>
        <w:t>, zwanej dalej „ustawą o zapewnianiu dostępności”</w:t>
      </w:r>
      <w:r w:rsidRPr="001F59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, art. 9 ust. 1 ustawy z dnia 19 sierpnia 2011 r. o</w:t>
      </w:r>
      <w:r w:rsidR="005A2BD3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języku migowym i innych środkach komunikowania się (Dz. U. z 2023 r. poz. 20</w:t>
      </w:r>
      <w:r w:rsidRPr="001F599F">
        <w:rPr>
          <w:rFonts w:ascii="Arial" w:hAnsi="Arial" w:cs="Arial"/>
          <w:sz w:val="24"/>
          <w:szCs w:val="24"/>
        </w:rPr>
        <w:t>)</w:t>
      </w:r>
      <w:r w:rsidR="008E233E" w:rsidRPr="001F599F">
        <w:rPr>
          <w:rFonts w:ascii="Arial" w:hAnsi="Arial" w:cs="Arial"/>
          <w:sz w:val="24"/>
          <w:szCs w:val="24"/>
        </w:rPr>
        <w:t>, zwanej dalej ustawą o języku migowym,</w:t>
      </w:r>
      <w:r w:rsidRPr="001F599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zarządza się, co następuje:</w:t>
      </w:r>
    </w:p>
    <w:p w14:paraId="30028D8D" w14:textId="77777777" w:rsidR="00D15669" w:rsidRDefault="00D15669" w:rsidP="00D15669">
      <w:pPr>
        <w:pStyle w:val="Nagwek2"/>
        <w:jc w:val="center"/>
      </w:pPr>
      <w:r>
        <w:t>Paragraf</w:t>
      </w:r>
      <w:r w:rsidR="00D32160">
        <w:t xml:space="preserve"> 1.</w:t>
      </w:r>
    </w:p>
    <w:p w14:paraId="42FC969F" w14:textId="4511F3D6" w:rsidR="00031C54" w:rsidRPr="00E03C8C" w:rsidRDefault="00D32160" w:rsidP="00E03C8C">
      <w:pPr>
        <w:spacing w:before="120" w:after="120" w:line="276" w:lineRule="auto"/>
        <w:contextualSpacing/>
        <w:jc w:val="both"/>
      </w:pPr>
      <w:r>
        <w:rPr>
          <w:rFonts w:ascii="Arial" w:eastAsia="Times New Roman" w:hAnsi="Arial" w:cs="Arial"/>
          <w:sz w:val="24"/>
          <w:szCs w:val="24"/>
          <w:lang w:eastAsia="pl-PL"/>
        </w:rPr>
        <w:t>Wprowadza się Procedurę obsługi osób ze szczególnymi potrzebami w Urzędzie Gminy Radowo Małe</w:t>
      </w:r>
    </w:p>
    <w:p w14:paraId="53D9BF2D" w14:textId="77777777" w:rsidR="00D15669" w:rsidRDefault="00D15669" w:rsidP="00D15669">
      <w:pPr>
        <w:pStyle w:val="Nagwek2"/>
        <w:jc w:val="center"/>
      </w:pPr>
      <w:r>
        <w:t>Paragraf</w:t>
      </w:r>
      <w:r w:rsidR="00D32160">
        <w:t xml:space="preserve"> 2.</w:t>
      </w:r>
    </w:p>
    <w:p w14:paraId="642C3C06" w14:textId="41DE3250" w:rsidR="00031C54" w:rsidRPr="00D15669" w:rsidRDefault="00D32160" w:rsidP="00D15669">
      <w:pPr>
        <w:spacing w:before="120" w:after="120" w:line="276" w:lineRule="auto"/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Procedura, o której mowa w </w:t>
      </w:r>
      <w:r w:rsidR="00D15669">
        <w:rPr>
          <w:rFonts w:ascii="Arial" w:eastAsia="Times New Roman" w:hAnsi="Arial" w:cs="Arial"/>
          <w:sz w:val="24"/>
          <w:szCs w:val="24"/>
          <w:lang w:eastAsia="pl-PL"/>
        </w:rPr>
        <w:t>paragrafie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1, stanowi załącznik do niniejszego zarządzenia.</w:t>
      </w:r>
    </w:p>
    <w:p w14:paraId="1641E5BA" w14:textId="74D01EBD" w:rsidR="00D15669" w:rsidRDefault="00D15669" w:rsidP="00D15669">
      <w:pPr>
        <w:pStyle w:val="Nagwek2"/>
        <w:jc w:val="center"/>
      </w:pPr>
      <w:r>
        <w:rPr>
          <w:rFonts w:eastAsia="Times New Roman"/>
          <w:lang w:eastAsia="pl-PL"/>
        </w:rPr>
        <w:t>Paragraf</w:t>
      </w:r>
      <w:r w:rsidR="00D32160">
        <w:rPr>
          <w:rFonts w:eastAsia="Times New Roman"/>
          <w:lang w:eastAsia="pl-PL"/>
        </w:rPr>
        <w:t xml:space="preserve"> 3.</w:t>
      </w:r>
    </w:p>
    <w:p w14:paraId="0F1190C8" w14:textId="677D2A29" w:rsidR="00031C54" w:rsidRPr="00D15669" w:rsidRDefault="00D32160" w:rsidP="00D15669">
      <w:pPr>
        <w:suppressAutoHyphens w:val="0"/>
        <w:spacing w:before="120" w:after="120" w:line="276" w:lineRule="auto"/>
        <w:textAlignment w:val="auto"/>
      </w:pPr>
      <w:r>
        <w:rPr>
          <w:rFonts w:ascii="Arial" w:hAnsi="Arial" w:cs="Arial"/>
          <w:sz w:val="24"/>
          <w:szCs w:val="24"/>
        </w:rPr>
        <w:t>Zobowiązuję pracowników Urzędu Gminy Radowo Małe do stosowania zasad okr</w:t>
      </w:r>
      <w:r w:rsidR="00D15669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ś</w:t>
      </w:r>
      <w:r w:rsidR="00D15669">
        <w:rPr>
          <w:rFonts w:ascii="Arial" w:hAnsi="Arial" w:cs="Arial"/>
          <w:sz w:val="24"/>
          <w:szCs w:val="24"/>
        </w:rPr>
        <w:t>lo</w:t>
      </w:r>
      <w:r>
        <w:rPr>
          <w:rFonts w:ascii="Arial" w:hAnsi="Arial" w:cs="Arial"/>
          <w:sz w:val="24"/>
          <w:szCs w:val="24"/>
        </w:rPr>
        <w:t>nych w Procedurze.</w:t>
      </w:r>
    </w:p>
    <w:p w14:paraId="2A238FF0" w14:textId="67C8D611" w:rsidR="00D15669" w:rsidRDefault="00D15669" w:rsidP="00D15669">
      <w:pPr>
        <w:pStyle w:val="Nagwek2"/>
        <w:jc w:val="center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Paragraf</w:t>
      </w:r>
      <w:r w:rsidR="00D32160">
        <w:rPr>
          <w:rFonts w:eastAsia="Times New Roman"/>
          <w:lang w:eastAsia="pl-PL"/>
        </w:rPr>
        <w:t xml:space="preserve"> 4.</w:t>
      </w:r>
    </w:p>
    <w:p w14:paraId="0C036CB7" w14:textId="1EC9431D" w:rsidR="00031C54" w:rsidRPr="00D15669" w:rsidRDefault="00D32160" w:rsidP="00D15669">
      <w:pPr>
        <w:suppressAutoHyphens w:val="0"/>
        <w:spacing w:before="120" w:after="120" w:line="276" w:lineRule="auto"/>
        <w:textAlignment w:val="auto"/>
      </w:pPr>
      <w:r>
        <w:rPr>
          <w:rFonts w:ascii="Arial" w:eastAsia="Times New Roman" w:hAnsi="Arial" w:cs="Arial"/>
          <w:sz w:val="24"/>
          <w:szCs w:val="24"/>
          <w:lang w:eastAsia="pl-PL"/>
        </w:rPr>
        <w:t>Nadzór nad wykonaniem zarządzenia powierza się Koordynatorowi ds. dostępności.</w:t>
      </w:r>
    </w:p>
    <w:p w14:paraId="4C4013D3" w14:textId="65537B19" w:rsidR="00D15669" w:rsidRDefault="00D15669" w:rsidP="00D15669">
      <w:pPr>
        <w:pStyle w:val="Nagwek2"/>
        <w:jc w:val="center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Paragraf</w:t>
      </w:r>
      <w:r w:rsidR="00D32160">
        <w:rPr>
          <w:rFonts w:eastAsia="Times New Roman"/>
          <w:lang w:eastAsia="pl-PL"/>
        </w:rPr>
        <w:t xml:space="preserve"> 5.</w:t>
      </w:r>
    </w:p>
    <w:p w14:paraId="38ACCEB8" w14:textId="54714274" w:rsidR="00D15669" w:rsidRDefault="00D32160" w:rsidP="00D15669">
      <w:pPr>
        <w:suppressAutoHyphens w:val="0"/>
        <w:spacing w:before="120" w:after="120" w:line="276" w:lineRule="auto"/>
        <w:textAlignment w:val="auto"/>
      </w:pPr>
      <w:r>
        <w:rPr>
          <w:rFonts w:ascii="Arial" w:eastAsia="Times New Roman" w:hAnsi="Arial" w:cs="Arial"/>
          <w:sz w:val="24"/>
          <w:szCs w:val="24"/>
          <w:lang w:eastAsia="pl-PL"/>
        </w:rPr>
        <w:t>Zarządzenie wchodzi w życie z dniem podpisania.</w:t>
      </w:r>
    </w:p>
    <w:p w14:paraId="180F3F6C" w14:textId="77777777" w:rsidR="00D15669" w:rsidRDefault="00D15669">
      <w:pPr>
        <w:suppressAutoHyphens w:val="0"/>
      </w:pPr>
      <w:r>
        <w:br w:type="page"/>
      </w:r>
    </w:p>
    <w:p w14:paraId="588341A2" w14:textId="77777777" w:rsidR="00031C54" w:rsidRDefault="00D32160" w:rsidP="00D15669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Załącznik</w:t>
      </w:r>
    </w:p>
    <w:p w14:paraId="3E79C70F" w14:textId="77777777" w:rsidR="00031C54" w:rsidRDefault="00D32160" w:rsidP="00D15669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Zarządzenia nr …./2025</w:t>
      </w:r>
    </w:p>
    <w:p w14:paraId="60D650CE" w14:textId="77777777" w:rsidR="00031C54" w:rsidRDefault="00D32160" w:rsidP="00D15669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Wójta Gminy Radowo Małe</w:t>
      </w:r>
    </w:p>
    <w:p w14:paraId="6BE66167" w14:textId="59160F2E" w:rsidR="00031C54" w:rsidRPr="00D15669" w:rsidRDefault="00D32160" w:rsidP="00D15669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dnia…. kwietnia 2025 r.</w:t>
      </w:r>
    </w:p>
    <w:p w14:paraId="549B392C" w14:textId="718DC309" w:rsidR="00031C54" w:rsidRDefault="00D32160" w:rsidP="00E03C8C">
      <w:pPr>
        <w:pStyle w:val="Nagwek2"/>
        <w:contextualSpacing/>
      </w:pPr>
      <w:r>
        <w:t>Procedura obsługi osób ze szczególnymi potrzebami w</w:t>
      </w:r>
      <w:r w:rsidR="00D15669">
        <w:t> </w:t>
      </w:r>
      <w:r>
        <w:t>Urzędzie Gminy Radowo Małe</w:t>
      </w:r>
    </w:p>
    <w:p w14:paraId="5CB4BF18" w14:textId="2F548000" w:rsidR="00A00A76" w:rsidRPr="00A00A76" w:rsidRDefault="00A00A76" w:rsidP="00E03C8C">
      <w:pPr>
        <w:spacing w:before="120" w:after="120" w:line="276" w:lineRule="auto"/>
        <w:contextualSpacing/>
        <w:rPr>
          <w:rFonts w:ascii="Arial" w:hAnsi="Arial" w:cs="Arial"/>
          <w:sz w:val="24"/>
          <w:szCs w:val="24"/>
        </w:rPr>
      </w:pPr>
      <w:r w:rsidRPr="00A00A76">
        <w:rPr>
          <w:rFonts w:ascii="Arial" w:hAnsi="Arial" w:cs="Arial"/>
          <w:sz w:val="24"/>
          <w:szCs w:val="24"/>
        </w:rPr>
        <w:t>Niniejsza procedura określa standard obsługi osób ze szczególnymi potrzebami,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A00A76">
        <w:rPr>
          <w:rFonts w:ascii="Arial" w:hAnsi="Arial" w:cs="Arial"/>
          <w:sz w:val="24"/>
          <w:szCs w:val="24"/>
        </w:rPr>
        <w:t>w</w:t>
      </w:r>
      <w:r w:rsidR="0022163A">
        <w:rPr>
          <w:rFonts w:ascii="Arial" w:hAnsi="Arial" w:cs="Arial"/>
          <w:sz w:val="24"/>
          <w:szCs w:val="24"/>
        </w:rPr>
        <w:t> </w:t>
      </w:r>
      <w:r w:rsidRPr="00A00A76">
        <w:rPr>
          <w:rFonts w:ascii="Arial" w:hAnsi="Arial" w:cs="Arial"/>
          <w:sz w:val="24"/>
          <w:szCs w:val="24"/>
        </w:rPr>
        <w:t>tym z niepełnosprawnościami pod kątem zapewniania dostępności w urzędach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A00A76">
        <w:rPr>
          <w:rFonts w:ascii="Arial" w:hAnsi="Arial" w:cs="Arial"/>
          <w:sz w:val="24"/>
          <w:szCs w:val="24"/>
        </w:rPr>
        <w:t>administracji publicznej w świetle ustawy o zapewnianiu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A00A76">
        <w:rPr>
          <w:rFonts w:ascii="Arial" w:hAnsi="Arial" w:cs="Arial"/>
          <w:sz w:val="24"/>
          <w:szCs w:val="24"/>
        </w:rPr>
        <w:t>dostępności</w:t>
      </w:r>
      <w:r w:rsidRPr="008E233E">
        <w:rPr>
          <w:rFonts w:ascii="Arial" w:hAnsi="Arial" w:cs="Arial"/>
          <w:strike/>
          <w:sz w:val="24"/>
          <w:szCs w:val="24"/>
        </w:rPr>
        <w:t xml:space="preserve"> </w:t>
      </w:r>
    </w:p>
    <w:p w14:paraId="302FCC71" w14:textId="5D2F64F6" w:rsidR="00031C54" w:rsidRDefault="00A00A76" w:rsidP="00E03C8C">
      <w:pPr>
        <w:pStyle w:val="Nagwek2"/>
        <w:jc w:val="center"/>
      </w:pPr>
      <w:r>
        <w:t>Paragraf</w:t>
      </w:r>
      <w:r w:rsidR="00D32160">
        <w:t xml:space="preserve"> 1.</w:t>
      </w:r>
      <w:r w:rsidR="0022163A">
        <w:t xml:space="preserve"> </w:t>
      </w:r>
      <w:r w:rsidR="00D32160">
        <w:t>Wstęp</w:t>
      </w:r>
    </w:p>
    <w:p w14:paraId="6C5FF7A2" w14:textId="4E1E1B89" w:rsidR="00031C54" w:rsidRDefault="00D32160" w:rsidP="0022163A">
      <w:pPr>
        <w:pStyle w:val="Akapitzlist"/>
        <w:numPr>
          <w:ilvl w:val="0"/>
          <w:numId w:val="1"/>
        </w:numPr>
        <w:spacing w:before="120" w:after="120" w:line="276" w:lineRule="auto"/>
        <w:ind w:left="357" w:hanging="357"/>
        <w:rPr>
          <w:rFonts w:ascii="Arial" w:hAnsi="Arial" w:cs="Arial"/>
          <w:sz w:val="24"/>
          <w:szCs w:val="24"/>
        </w:rPr>
      </w:pPr>
      <w:r w:rsidRPr="00A00A76">
        <w:rPr>
          <w:rFonts w:ascii="Arial" w:hAnsi="Arial" w:cs="Arial"/>
          <w:sz w:val="24"/>
          <w:szCs w:val="24"/>
        </w:rPr>
        <w:t>Urząd Gminy Radowo Małe, zwany dalej „Urzędem", zapewnia dostępność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do świadczonych usług osobom z niepełnosprawnościami i szczególnymi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potrzebami w myśl ustawy o zapewnianiu dostępności</w:t>
      </w:r>
      <w:r w:rsidR="001F599F">
        <w:rPr>
          <w:rFonts w:ascii="Arial" w:hAnsi="Arial" w:cs="Arial"/>
          <w:sz w:val="24"/>
          <w:szCs w:val="24"/>
        </w:rPr>
        <w:t>.</w:t>
      </w:r>
      <w:r w:rsidR="0022163A">
        <w:rPr>
          <w:rFonts w:ascii="Arial" w:hAnsi="Arial" w:cs="Arial"/>
          <w:sz w:val="24"/>
          <w:szCs w:val="24"/>
        </w:rPr>
        <w:t xml:space="preserve"> </w:t>
      </w:r>
    </w:p>
    <w:p w14:paraId="7B999498" w14:textId="6F58902B" w:rsidR="00031C54" w:rsidRPr="0022163A" w:rsidRDefault="00D32160" w:rsidP="0022163A">
      <w:pPr>
        <w:pStyle w:val="Akapitzlist"/>
        <w:numPr>
          <w:ilvl w:val="0"/>
          <w:numId w:val="1"/>
        </w:numPr>
        <w:spacing w:before="120" w:after="120" w:line="276" w:lineRule="auto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Osobą ze szczególnymi potrzebami jest każda osoba, która ze względu na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swoje cechy zewnętrzne lub wewnętrzne, albo ze względu na okoliczności,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w których się znajduje, musi podjąć dodatkowe działania lub zastosować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dodatkowe środki w</w:t>
      </w:r>
      <w:r w:rsidR="0022163A">
        <w:rPr>
          <w:rFonts w:ascii="Arial" w:hAnsi="Arial" w:cs="Arial"/>
          <w:sz w:val="24"/>
          <w:szCs w:val="24"/>
        </w:rPr>
        <w:t> </w:t>
      </w:r>
      <w:r w:rsidRPr="0022163A">
        <w:rPr>
          <w:rFonts w:ascii="Arial" w:hAnsi="Arial" w:cs="Arial"/>
          <w:sz w:val="24"/>
          <w:szCs w:val="24"/>
        </w:rPr>
        <w:t>celu przezwyciężenia bariery, aby uczestniczyć w różnych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sferach życia na zasadzie równości z innymi osobami</w:t>
      </w:r>
      <w:r w:rsidR="00266436">
        <w:rPr>
          <w:rFonts w:ascii="Arial" w:hAnsi="Arial" w:cs="Arial"/>
          <w:sz w:val="24"/>
          <w:szCs w:val="24"/>
        </w:rPr>
        <w:t>.</w:t>
      </w:r>
    </w:p>
    <w:p w14:paraId="4DE68188" w14:textId="77777777" w:rsidR="00031C54" w:rsidRDefault="00D32160" w:rsidP="0022163A">
      <w:pPr>
        <w:spacing w:before="120" w:after="0" w:line="276" w:lineRule="auto"/>
        <w:ind w:firstLine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Przez osoby ze szczególnymi potrzebami należy rozumieć m.in.:</w:t>
      </w:r>
    </w:p>
    <w:p w14:paraId="1F04110E" w14:textId="788A89DF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osoby mające trudności w poruszaniu się;</w:t>
      </w:r>
    </w:p>
    <w:p w14:paraId="7A0F06F8" w14:textId="1DD7B134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osoby niewidome i słabowidzące;</w:t>
      </w:r>
    </w:p>
    <w:p w14:paraId="2D8B63D6" w14:textId="64A73C0F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osoby głuchoniewidome;</w:t>
      </w:r>
    </w:p>
    <w:p w14:paraId="5781D970" w14:textId="3715ED09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osoby głuche i słabosłyszące;</w:t>
      </w:r>
    </w:p>
    <w:p w14:paraId="2B7F8F95" w14:textId="1496713B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osoby w spektrum autyzmu;</w:t>
      </w:r>
    </w:p>
    <w:p w14:paraId="57B3FE33" w14:textId="49E8D7A4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osoby z niepełnosprawnością intelektualną;</w:t>
      </w:r>
    </w:p>
    <w:p w14:paraId="2F2BD7C6" w14:textId="02333121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osoby starsze;</w:t>
      </w:r>
    </w:p>
    <w:p w14:paraId="40019A53" w14:textId="5281E645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opiekunowie z małymi dziećmi;</w:t>
      </w:r>
    </w:p>
    <w:p w14:paraId="188A425D" w14:textId="1D611725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dzieci;</w:t>
      </w:r>
    </w:p>
    <w:p w14:paraId="0B20A5F5" w14:textId="2CEC32D0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osoby z epilepsją;</w:t>
      </w:r>
    </w:p>
    <w:p w14:paraId="7E8B5602" w14:textId="64618D7D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osoby z czasową niepełnosprawnością;</w:t>
      </w:r>
    </w:p>
    <w:p w14:paraId="426F78CC" w14:textId="3CA6DCD0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kobiety w ciąży;</w:t>
      </w:r>
    </w:p>
    <w:p w14:paraId="4979FD81" w14:textId="2A141EFE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osoby z nieporęcznym bagażem;</w:t>
      </w:r>
    </w:p>
    <w:p w14:paraId="67FF1E12" w14:textId="313CF198" w:rsidR="00031C54" w:rsidRDefault="00D32160" w:rsidP="0022163A">
      <w:pPr>
        <w:pStyle w:val="Akapitzlist"/>
        <w:numPr>
          <w:ilvl w:val="0"/>
          <w:numId w:val="2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obcokrajowcy nieznających języka polskiego;</w:t>
      </w:r>
    </w:p>
    <w:p w14:paraId="0E079705" w14:textId="731716D1" w:rsidR="00031C54" w:rsidRPr="0022163A" w:rsidRDefault="00D32160" w:rsidP="0092075E">
      <w:pPr>
        <w:pStyle w:val="Akapitzlist"/>
        <w:numPr>
          <w:ilvl w:val="0"/>
          <w:numId w:val="2"/>
        </w:numPr>
        <w:spacing w:after="120" w:line="276" w:lineRule="auto"/>
        <w:ind w:left="714" w:hanging="357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oraz wszystkie inne osoby, które ze względu na ograniczenia fizyczne mogą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mieć problem z poruszaniem się, zdobyciem informacji i uczestniczeniem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w</w:t>
      </w:r>
      <w:r w:rsidR="0022163A">
        <w:rPr>
          <w:rFonts w:ascii="Arial" w:hAnsi="Arial" w:cs="Arial"/>
          <w:sz w:val="24"/>
          <w:szCs w:val="24"/>
        </w:rPr>
        <w:t> </w:t>
      </w:r>
      <w:r w:rsidRPr="0022163A">
        <w:rPr>
          <w:rFonts w:ascii="Arial" w:hAnsi="Arial" w:cs="Arial"/>
          <w:sz w:val="24"/>
          <w:szCs w:val="24"/>
        </w:rPr>
        <w:t>wydarzeniach, z wyłączeniem osób będących pod wpływem środków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odurzających.</w:t>
      </w:r>
    </w:p>
    <w:p w14:paraId="356665F4" w14:textId="0CFC4660" w:rsidR="00031C54" w:rsidRPr="0022163A" w:rsidRDefault="00D32160" w:rsidP="0092075E">
      <w:pPr>
        <w:pStyle w:val="Akapitzlist"/>
        <w:numPr>
          <w:ilvl w:val="0"/>
          <w:numId w:val="1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Procedura określa sposób postępowania wszystkich pracowników urzędu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 xml:space="preserve">w </w:t>
      </w:r>
      <w:r w:rsidR="0022163A">
        <w:rPr>
          <w:rFonts w:ascii="Arial" w:hAnsi="Arial" w:cs="Arial"/>
          <w:sz w:val="24"/>
          <w:szCs w:val="24"/>
        </w:rPr>
        <w:t> </w:t>
      </w:r>
      <w:r w:rsidRPr="0022163A">
        <w:rPr>
          <w:rFonts w:ascii="Arial" w:hAnsi="Arial" w:cs="Arial"/>
          <w:sz w:val="24"/>
          <w:szCs w:val="24"/>
        </w:rPr>
        <w:t>stosunku do wyżej wymienionych osób.</w:t>
      </w:r>
    </w:p>
    <w:p w14:paraId="346215A3" w14:textId="125D1318" w:rsidR="00031C54" w:rsidRDefault="0022163A" w:rsidP="0022163A">
      <w:pPr>
        <w:pStyle w:val="Nagwek2"/>
        <w:jc w:val="center"/>
      </w:pPr>
      <w:r>
        <w:t>Paragraf 2</w:t>
      </w:r>
      <w:r w:rsidR="00D32160">
        <w:t>. Ogólne etapy obsługi osób z</w:t>
      </w:r>
      <w:r w:rsidR="00266436">
        <w:t> </w:t>
      </w:r>
      <w:r w:rsidR="00D32160">
        <w:t>niepełnosprawnościami i szczególnymi potrzebami</w:t>
      </w:r>
    </w:p>
    <w:p w14:paraId="31E4D972" w14:textId="77777777" w:rsidR="00031C54" w:rsidRDefault="00D32160" w:rsidP="0022163A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Osoba z niepełnosprawnością lub szczególnymi potrzebami, jeżeli jest taka konieczność, uzyskuje pomoc od wszystkich pracowników urzędu.</w:t>
      </w:r>
    </w:p>
    <w:p w14:paraId="0D599C56" w14:textId="76921DD5" w:rsidR="00031C54" w:rsidRDefault="00D32160" w:rsidP="0022163A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W celu ustalenia charakteru załatwianej sprawy pracownik ds.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organizacyjnych lub inny pracownik przeprowadza wstępną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rozmowę z klientem.</w:t>
      </w:r>
    </w:p>
    <w:p w14:paraId="2D62D08D" w14:textId="18F46A34" w:rsidR="00031C54" w:rsidRDefault="00D32160" w:rsidP="0022163A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Po ustaleniu przedmiotu sprawy pracownik, o którym mowa w ust. 1,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informuje pracownika komórki właściwej do rozpatrzenia sprawy o konieczności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obsłużenia osoby z niepełnosprawnością lub szczególnymi potrzebami bez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zbędnej zwłoki.</w:t>
      </w:r>
    </w:p>
    <w:p w14:paraId="78456045" w14:textId="536C210B" w:rsidR="00031C54" w:rsidRDefault="00D32160" w:rsidP="0022163A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Każdy pracownik urzędu udziela klientowi z niepełnosprawnością lub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szczególnymi potrzebami pomocy w dotarciu do miejsca obsługi, w razie takiej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konieczności udaje się do niego i realizuje sprawę na miejscu),a po zakończonej obsłudze pomaga w opuszczeniu budynku urzędu.</w:t>
      </w:r>
    </w:p>
    <w:p w14:paraId="45A838F4" w14:textId="57BB07E4" w:rsidR="00031C54" w:rsidRDefault="00D32160" w:rsidP="0022163A">
      <w:pPr>
        <w:pStyle w:val="Akapitzlist"/>
        <w:numPr>
          <w:ilvl w:val="0"/>
          <w:numId w:val="4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Urząd zgodnie z art. 6 pkt 3d ustawy zapewnia, na wniosek osoby ze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szczególnymi potrzebami, komunikację w formie określonej we wniosku, którego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wzór stanowi załącznik nr 1 do niniejszej procedury.</w:t>
      </w:r>
    </w:p>
    <w:p w14:paraId="619DCEEB" w14:textId="6DB07302" w:rsidR="00031C54" w:rsidRPr="0022163A" w:rsidRDefault="00D32160" w:rsidP="0022163A">
      <w:pPr>
        <w:pStyle w:val="Akapitzlist"/>
        <w:numPr>
          <w:ilvl w:val="0"/>
          <w:numId w:val="4"/>
        </w:numPr>
        <w:spacing w:before="120" w:after="120" w:line="276" w:lineRule="auto"/>
        <w:ind w:hanging="357"/>
        <w:contextualSpacing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Zgłoszenie chęci skorzystania ze świadczenia usług można wnieść:</w:t>
      </w:r>
    </w:p>
    <w:p w14:paraId="7E17E4E2" w14:textId="425D3FFC" w:rsidR="00031C54" w:rsidRDefault="00D32160" w:rsidP="0022163A">
      <w:pPr>
        <w:pStyle w:val="Akapitzlist"/>
        <w:numPr>
          <w:ilvl w:val="0"/>
          <w:numId w:val="5"/>
        </w:numPr>
        <w:spacing w:before="120" w:after="120" w:line="276" w:lineRule="auto"/>
        <w:ind w:hanging="357"/>
        <w:contextualSpacing/>
        <w:jc w:val="both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telefonicznie pod nr 91 39 72</w:t>
      </w:r>
      <w:r w:rsidR="00266436">
        <w:rPr>
          <w:rFonts w:ascii="Arial" w:hAnsi="Arial" w:cs="Arial"/>
          <w:sz w:val="24"/>
          <w:szCs w:val="24"/>
        </w:rPr>
        <w:t> </w:t>
      </w:r>
      <w:r w:rsidRPr="0022163A">
        <w:rPr>
          <w:rFonts w:ascii="Arial" w:hAnsi="Arial" w:cs="Arial"/>
          <w:sz w:val="24"/>
          <w:szCs w:val="24"/>
        </w:rPr>
        <w:t>222</w:t>
      </w:r>
      <w:r w:rsidR="00266436">
        <w:rPr>
          <w:rFonts w:ascii="Arial" w:hAnsi="Arial" w:cs="Arial"/>
          <w:sz w:val="24"/>
          <w:szCs w:val="24"/>
        </w:rPr>
        <w:t xml:space="preserve"> lub 504 164 813</w:t>
      </w:r>
      <w:r w:rsidRPr="0022163A">
        <w:rPr>
          <w:rFonts w:ascii="Arial" w:hAnsi="Arial" w:cs="Arial"/>
          <w:sz w:val="24"/>
          <w:szCs w:val="24"/>
        </w:rPr>
        <w:t>;</w:t>
      </w:r>
    </w:p>
    <w:p w14:paraId="75B4B84C" w14:textId="27796677" w:rsidR="00031C54" w:rsidRDefault="00D32160" w:rsidP="0022163A">
      <w:pPr>
        <w:pStyle w:val="Akapitzlist"/>
        <w:numPr>
          <w:ilvl w:val="0"/>
          <w:numId w:val="5"/>
        </w:numPr>
        <w:spacing w:before="120" w:after="120" w:line="276" w:lineRule="auto"/>
        <w:ind w:hanging="357"/>
        <w:contextualSpacing/>
        <w:jc w:val="both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pisemnie za pośrednictwem poczty: Urząd Gminy Radowo Małe Radowo Małe 21, 72-314 Radowo Małe;</w:t>
      </w:r>
    </w:p>
    <w:p w14:paraId="310F21BD" w14:textId="19FF8292" w:rsidR="00031C54" w:rsidRDefault="00D32160" w:rsidP="0022163A">
      <w:pPr>
        <w:pStyle w:val="Akapitzlist"/>
        <w:numPr>
          <w:ilvl w:val="0"/>
          <w:numId w:val="5"/>
        </w:numPr>
        <w:spacing w:before="120" w:after="120" w:line="276" w:lineRule="auto"/>
        <w:ind w:hanging="357"/>
        <w:contextualSpacing/>
        <w:jc w:val="both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 xml:space="preserve">za pomocą poczty elektronicznej e-mail: </w:t>
      </w:r>
      <w:hyperlink r:id="rId7" w:history="1">
        <w:r w:rsidR="0022163A" w:rsidRPr="005D527C">
          <w:rPr>
            <w:rStyle w:val="Hipercze"/>
            <w:rFonts w:ascii="Arial" w:hAnsi="Arial" w:cs="Arial"/>
            <w:sz w:val="24"/>
            <w:szCs w:val="24"/>
          </w:rPr>
          <w:t>ug@radowomale.pl</w:t>
        </w:r>
      </w:hyperlink>
    </w:p>
    <w:p w14:paraId="2C8E1951" w14:textId="63122B58" w:rsidR="00031C54" w:rsidRDefault="00D32160" w:rsidP="0022163A">
      <w:pPr>
        <w:pStyle w:val="Akapitzlist"/>
        <w:numPr>
          <w:ilvl w:val="0"/>
          <w:numId w:val="5"/>
        </w:numPr>
        <w:spacing w:before="120" w:after="120" w:line="276" w:lineRule="auto"/>
        <w:ind w:hanging="357"/>
        <w:contextualSpacing/>
        <w:jc w:val="both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poprzez elektroniczną skrzynkę podawczą (</w:t>
      </w:r>
      <w:proofErr w:type="spellStart"/>
      <w:r w:rsidRPr="0022163A">
        <w:rPr>
          <w:rFonts w:ascii="Arial" w:hAnsi="Arial" w:cs="Arial"/>
          <w:sz w:val="24"/>
          <w:szCs w:val="24"/>
        </w:rPr>
        <w:t>ePUAP</w:t>
      </w:r>
      <w:proofErr w:type="spellEnd"/>
      <w:r w:rsidRPr="0022163A">
        <w:rPr>
          <w:rFonts w:ascii="Arial" w:hAnsi="Arial" w:cs="Arial"/>
          <w:sz w:val="24"/>
          <w:szCs w:val="24"/>
        </w:rPr>
        <w:t>), adres skrytki: /</w:t>
      </w:r>
      <w:proofErr w:type="spellStart"/>
      <w:r w:rsidRPr="0022163A">
        <w:rPr>
          <w:rFonts w:ascii="Arial" w:hAnsi="Arial" w:cs="Arial"/>
          <w:sz w:val="24"/>
          <w:szCs w:val="24"/>
        </w:rPr>
        <w:t>radowomale</w:t>
      </w:r>
      <w:proofErr w:type="spellEnd"/>
      <w:r w:rsidRPr="0022163A">
        <w:rPr>
          <w:rFonts w:ascii="Arial" w:hAnsi="Arial" w:cs="Arial"/>
          <w:sz w:val="24"/>
          <w:szCs w:val="24"/>
        </w:rPr>
        <w:t>/</w:t>
      </w:r>
      <w:proofErr w:type="spellStart"/>
      <w:r w:rsidRPr="0022163A">
        <w:rPr>
          <w:rFonts w:ascii="Arial" w:hAnsi="Arial" w:cs="Arial"/>
          <w:sz w:val="24"/>
          <w:szCs w:val="24"/>
        </w:rPr>
        <w:t>skrytkaESP</w:t>
      </w:r>
      <w:proofErr w:type="spellEnd"/>
    </w:p>
    <w:p w14:paraId="312D49FE" w14:textId="34E45854" w:rsidR="00031C54" w:rsidRPr="0022163A" w:rsidRDefault="00D32160" w:rsidP="0022163A">
      <w:pPr>
        <w:pStyle w:val="Akapitzlist"/>
        <w:numPr>
          <w:ilvl w:val="0"/>
          <w:numId w:val="5"/>
        </w:numPr>
        <w:spacing w:before="120" w:after="120" w:line="276" w:lineRule="auto"/>
        <w:ind w:hanging="357"/>
        <w:contextualSpacing/>
        <w:jc w:val="both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poprzez skrzynkę e-Doręczeń: AE:PL-87711-47154-IGDEF-18</w:t>
      </w:r>
    </w:p>
    <w:p w14:paraId="317C5F4E" w14:textId="68E70131" w:rsidR="00031C54" w:rsidRDefault="0022163A" w:rsidP="0022163A">
      <w:pPr>
        <w:pStyle w:val="Nagwek2"/>
        <w:jc w:val="center"/>
      </w:pPr>
      <w:r>
        <w:t>Paragraf</w:t>
      </w:r>
      <w:r w:rsidR="00D32160">
        <w:t xml:space="preserve"> 3. Podstawowe zasady obsługi osób</w:t>
      </w:r>
      <w:r>
        <w:t> </w:t>
      </w:r>
      <w:r w:rsidR="00D32160">
        <w:t>ze</w:t>
      </w:r>
      <w:r>
        <w:t> </w:t>
      </w:r>
      <w:r w:rsidR="00D32160">
        <w:t>szczególnymi potrzebami</w:t>
      </w:r>
    </w:p>
    <w:p w14:paraId="4B2E2D84" w14:textId="6A96D7D9" w:rsidR="00031C54" w:rsidRDefault="00D32160" w:rsidP="0092075E">
      <w:pPr>
        <w:pStyle w:val="Akapitzlist"/>
        <w:numPr>
          <w:ilvl w:val="0"/>
          <w:numId w:val="6"/>
        </w:numPr>
        <w:spacing w:before="120" w:after="120" w:line="276" w:lineRule="auto"/>
        <w:ind w:left="357" w:hanging="357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Zanim pomożesz – zapytaj. Nie każda osoba ze szczególnymi potrzebami potrzebuje pomocy. W przyjaznym otoczeniu zwykle sama świetnie daje sobie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radę. Pracownicy urzędu powinni kierować się w pierwszej kolejności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poszanowaniem dla niezależności klienta ze szczególnymi potrzebami.</w:t>
      </w:r>
    </w:p>
    <w:p w14:paraId="19517254" w14:textId="757B65F1" w:rsidR="00031C54" w:rsidRDefault="00D32160" w:rsidP="0092075E">
      <w:pPr>
        <w:pStyle w:val="Akapitzlist"/>
        <w:numPr>
          <w:ilvl w:val="0"/>
          <w:numId w:val="6"/>
        </w:numPr>
        <w:spacing w:before="120" w:after="120" w:line="276" w:lineRule="auto"/>
        <w:ind w:left="357" w:hanging="357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Uważaj z inicjowaniem kontaktu fizycznego – bądź taktowny. Niektóre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osoby ze szczególnymi potrzebami utrzymują równowagę dzięki swoim rękom,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dlatego chwytanie ich za nie – nawet w celu udzielenia pomocy – może tę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równowagę zakłócić. Unikaj dotykania ich wózka, kul czy laski. Osoby ze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szczególnymi potrzebami uważają je za część ich przestrzeni osobistej. Zawsze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pytaj o zgodę na kontakt fizyczny.</w:t>
      </w:r>
    </w:p>
    <w:p w14:paraId="23BF941D" w14:textId="5679DFDC" w:rsidR="00031C54" w:rsidRDefault="00D32160" w:rsidP="0092075E">
      <w:pPr>
        <w:pStyle w:val="Akapitzlist"/>
        <w:numPr>
          <w:ilvl w:val="0"/>
          <w:numId w:val="6"/>
        </w:numPr>
        <w:spacing w:before="120" w:after="120" w:line="276" w:lineRule="auto"/>
        <w:ind w:left="357" w:hanging="357"/>
        <w:rPr>
          <w:rFonts w:ascii="Arial" w:hAnsi="Arial" w:cs="Arial"/>
          <w:sz w:val="24"/>
          <w:szCs w:val="24"/>
        </w:rPr>
      </w:pPr>
      <w:r w:rsidRPr="0022163A">
        <w:rPr>
          <w:rFonts w:ascii="Arial" w:hAnsi="Arial" w:cs="Arial"/>
          <w:sz w:val="24"/>
          <w:szCs w:val="24"/>
        </w:rPr>
        <w:t>Zwracaj się zawsze bezpośrednio do klienta ze szczególnymi potrzebami.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Nie prowadź rozmowy z jej asystentem, przewodnikiem, tłumaczem języka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migowego. Zwracaj się do klienta ze szczególnymi potrzebami jak do każdego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innego klienta, nie skupiając się na jej niepełnosprawności. Wiele osób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z</w:t>
      </w:r>
      <w:r w:rsidR="0022163A">
        <w:rPr>
          <w:rFonts w:ascii="Arial" w:hAnsi="Arial" w:cs="Arial"/>
          <w:sz w:val="24"/>
          <w:szCs w:val="24"/>
        </w:rPr>
        <w:t> </w:t>
      </w:r>
      <w:r w:rsidRPr="0022163A">
        <w:rPr>
          <w:rFonts w:ascii="Arial" w:hAnsi="Arial" w:cs="Arial"/>
          <w:sz w:val="24"/>
          <w:szCs w:val="24"/>
        </w:rPr>
        <w:t>niepełnosprawnościami nie chce specjalnego traktowania, uważają to za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przejaw dyskryminacji. Wychodź naprzeciw szczególnym potrzebom klienta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i</w:t>
      </w:r>
      <w:r w:rsidR="0022163A">
        <w:rPr>
          <w:rFonts w:ascii="Arial" w:hAnsi="Arial" w:cs="Arial"/>
          <w:sz w:val="24"/>
          <w:szCs w:val="24"/>
        </w:rPr>
        <w:t> </w:t>
      </w:r>
      <w:r w:rsidRPr="0022163A">
        <w:rPr>
          <w:rFonts w:ascii="Arial" w:hAnsi="Arial" w:cs="Arial"/>
          <w:sz w:val="24"/>
          <w:szCs w:val="24"/>
        </w:rPr>
        <w:t>ograniczeniom wynikającym z jego niepełnosprawności, jednocześnie starając</w:t>
      </w:r>
      <w:r w:rsidR="0022163A">
        <w:rPr>
          <w:rFonts w:ascii="Arial" w:hAnsi="Arial" w:cs="Arial"/>
          <w:sz w:val="24"/>
          <w:szCs w:val="24"/>
        </w:rPr>
        <w:t xml:space="preserve"> </w:t>
      </w:r>
      <w:r w:rsidRPr="0022163A">
        <w:rPr>
          <w:rFonts w:ascii="Arial" w:hAnsi="Arial" w:cs="Arial"/>
          <w:sz w:val="24"/>
          <w:szCs w:val="24"/>
        </w:rPr>
        <w:t>się go traktować w sposób naturalny i na równi z innymi klientami.</w:t>
      </w:r>
    </w:p>
    <w:p w14:paraId="5053C713" w14:textId="1168C05E" w:rsidR="00031C54" w:rsidRDefault="00D32160" w:rsidP="0092075E">
      <w:pPr>
        <w:pStyle w:val="Akapitzlist"/>
        <w:numPr>
          <w:ilvl w:val="0"/>
          <w:numId w:val="6"/>
        </w:numPr>
        <w:spacing w:before="120" w:after="120" w:line="276" w:lineRule="auto"/>
        <w:ind w:left="357" w:hanging="357"/>
        <w:rPr>
          <w:rFonts w:ascii="Arial" w:hAnsi="Arial" w:cs="Arial"/>
          <w:sz w:val="24"/>
          <w:szCs w:val="24"/>
        </w:rPr>
      </w:pPr>
      <w:r w:rsidRPr="00EB49F9">
        <w:rPr>
          <w:rFonts w:ascii="Arial" w:hAnsi="Arial" w:cs="Arial"/>
          <w:sz w:val="24"/>
          <w:szCs w:val="24"/>
        </w:rPr>
        <w:t>Nie rób żadnych założeń. Każda osoba ze szczególnymi potrzebami, nawet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pozornie identyczną, jest inna i ma inne potrzeby. Ona najlepiej wie, co może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zrobić, a co w jej przypadku jest niemożliwe. Nie podejmuj za klienta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z</w:t>
      </w:r>
      <w:r w:rsidR="00EB49F9">
        <w:rPr>
          <w:rFonts w:ascii="Arial" w:hAnsi="Arial" w:cs="Arial"/>
          <w:sz w:val="24"/>
          <w:szCs w:val="24"/>
        </w:rPr>
        <w:t> </w:t>
      </w:r>
      <w:r w:rsidRPr="00EB49F9">
        <w:rPr>
          <w:rFonts w:ascii="Arial" w:hAnsi="Arial" w:cs="Arial"/>
          <w:sz w:val="24"/>
          <w:szCs w:val="24"/>
        </w:rPr>
        <w:t>niepełnosprawnością decyzji co do tego, w jakich czynnościach nie może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uczestniczyć, gdyż wykluczanie go – nawet kierując się chęcią pomocy – może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być przejawem dyskryminacji.</w:t>
      </w:r>
    </w:p>
    <w:p w14:paraId="008E9469" w14:textId="7E5C46C5" w:rsidR="00031C54" w:rsidRDefault="00D32160" w:rsidP="0092075E">
      <w:pPr>
        <w:pStyle w:val="Akapitzlist"/>
        <w:numPr>
          <w:ilvl w:val="0"/>
          <w:numId w:val="6"/>
        </w:numPr>
        <w:spacing w:before="120" w:after="120" w:line="276" w:lineRule="auto"/>
        <w:ind w:left="357" w:hanging="357"/>
        <w:rPr>
          <w:rFonts w:ascii="Arial" w:hAnsi="Arial" w:cs="Arial"/>
          <w:sz w:val="24"/>
          <w:szCs w:val="24"/>
        </w:rPr>
      </w:pPr>
      <w:r w:rsidRPr="00EB49F9">
        <w:rPr>
          <w:rFonts w:ascii="Arial" w:hAnsi="Arial" w:cs="Arial"/>
          <w:sz w:val="24"/>
          <w:szCs w:val="24"/>
        </w:rPr>
        <w:t>Reaguj uprzejmie na prośby osób ze szczególnymi potrzebami. Jeśli klient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ze szczególnymi potrzebami prosi o pewne zmiany i dostosowanie się do jego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szczególnych potrzeb, nie traktuj tego jako skargi. Świadczy to raczej o tym, że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na tyle dobrze czuje się w danej instytucji, by ujawniać otwarcie swoje potrzeby.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Staraj się w miarę dostępnych możliwości reagować pozytywnie na prośby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klienta.</w:t>
      </w:r>
    </w:p>
    <w:p w14:paraId="7E904ED1" w14:textId="6910A473" w:rsidR="00031C54" w:rsidRPr="00EB49F9" w:rsidRDefault="00D32160" w:rsidP="0092075E">
      <w:pPr>
        <w:pStyle w:val="Akapitzlist"/>
        <w:numPr>
          <w:ilvl w:val="0"/>
          <w:numId w:val="6"/>
        </w:numPr>
        <w:spacing w:before="120" w:after="120" w:line="276" w:lineRule="auto"/>
        <w:ind w:left="357" w:hanging="357"/>
        <w:rPr>
          <w:rFonts w:ascii="Arial" w:hAnsi="Arial" w:cs="Arial"/>
          <w:sz w:val="24"/>
          <w:szCs w:val="24"/>
        </w:rPr>
      </w:pPr>
      <w:r w:rsidRPr="00EB49F9">
        <w:rPr>
          <w:rFonts w:ascii="Arial" w:hAnsi="Arial" w:cs="Arial"/>
          <w:sz w:val="24"/>
          <w:szCs w:val="24"/>
        </w:rPr>
        <w:t>Pamiętaj, że nie każdy rodzaj niepełnosprawności jest widoczny. Mogą się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zdarzyć tacy klienci, których prośby lub zachowanie wydadzą się dziwne. Może to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mieć związek z niepełnosprawnością danej osoby i jej specjalnymi potrzebami.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W</w:t>
      </w:r>
      <w:r w:rsidR="00EB49F9">
        <w:rPr>
          <w:rFonts w:ascii="Arial" w:hAnsi="Arial" w:cs="Arial"/>
          <w:sz w:val="24"/>
          <w:szCs w:val="24"/>
        </w:rPr>
        <w:t> </w:t>
      </w:r>
      <w:r w:rsidRPr="00EB49F9">
        <w:rPr>
          <w:rFonts w:ascii="Arial" w:hAnsi="Arial" w:cs="Arial"/>
          <w:sz w:val="24"/>
          <w:szCs w:val="24"/>
        </w:rPr>
        <w:t>miarę możliwości szanuj potrzeby i prośby takiej osoby. Jeśli jednak klient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 xml:space="preserve">zachowuje się agresywnie, </w:t>
      </w:r>
      <w:r w:rsidR="00EB49F9" w:rsidRPr="001F599F">
        <w:rPr>
          <w:rFonts w:ascii="Arial" w:hAnsi="Arial" w:cs="Arial"/>
          <w:sz w:val="24"/>
          <w:szCs w:val="24"/>
        </w:rPr>
        <w:t>w sposób nietypowy</w:t>
      </w:r>
      <w:r w:rsidR="001F599F">
        <w:rPr>
          <w:rFonts w:ascii="Arial" w:hAnsi="Arial" w:cs="Arial"/>
          <w:sz w:val="24"/>
          <w:szCs w:val="24"/>
        </w:rPr>
        <w:t>,</w:t>
      </w:r>
      <w:r w:rsidRPr="00EB49F9">
        <w:rPr>
          <w:rFonts w:ascii="Arial" w:hAnsi="Arial" w:cs="Arial"/>
          <w:sz w:val="24"/>
          <w:szCs w:val="24"/>
        </w:rPr>
        <w:t xml:space="preserve"> lub czujesz się zagrożony,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nie wahaj się zapewnić sobie pomoc innych osób (np. innych pracowników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urzędu).</w:t>
      </w:r>
    </w:p>
    <w:p w14:paraId="012C916E" w14:textId="77777777" w:rsidR="00031C54" w:rsidRDefault="00D32160" w:rsidP="00EB49F9">
      <w:pPr>
        <w:spacing w:before="120" w:after="120" w:line="276" w:lineRule="auto"/>
        <w:ind w:firstLine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Wobec klientów kierujmy się zasadą:</w:t>
      </w:r>
    </w:p>
    <w:p w14:paraId="25D3D2D9" w14:textId="77777777" w:rsidR="00031C54" w:rsidRDefault="00D32160" w:rsidP="00EB49F9">
      <w:pPr>
        <w:spacing w:before="120" w:after="120" w:line="276" w:lineRule="auto"/>
        <w:ind w:firstLine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„Traktuj innych tak jak chciałbyś, żeby inni traktowali Ciebie”</w:t>
      </w:r>
    </w:p>
    <w:p w14:paraId="77466A4E" w14:textId="7469949E" w:rsidR="00031C54" w:rsidRPr="001F599F" w:rsidRDefault="00D32160" w:rsidP="00EB49F9">
      <w:pPr>
        <w:spacing w:before="120" w:after="120" w:line="276" w:lineRule="auto"/>
        <w:ind w:firstLine="357"/>
        <w:contextualSpacing/>
        <w:rPr>
          <w:rFonts w:ascii="Arial" w:hAnsi="Arial" w:cs="Arial"/>
          <w:sz w:val="24"/>
          <w:szCs w:val="24"/>
          <w:lang w:val="en-US"/>
        </w:rPr>
      </w:pPr>
      <w:r w:rsidRPr="001F599F">
        <w:rPr>
          <w:rFonts w:ascii="Arial" w:hAnsi="Arial" w:cs="Arial"/>
          <w:sz w:val="24"/>
          <w:szCs w:val="24"/>
          <w:lang w:val="en-US"/>
        </w:rPr>
        <w:t>(H. Jackson Brown Jr.).</w:t>
      </w:r>
    </w:p>
    <w:p w14:paraId="63692C05" w14:textId="3004FD9A" w:rsidR="00031C54" w:rsidRDefault="00EB49F9" w:rsidP="00EB49F9">
      <w:pPr>
        <w:pStyle w:val="Nagwek2"/>
        <w:jc w:val="center"/>
      </w:pPr>
      <w:proofErr w:type="spellStart"/>
      <w:r w:rsidRPr="001F599F">
        <w:rPr>
          <w:lang w:val="en-US"/>
        </w:rPr>
        <w:t>Paragraf</w:t>
      </w:r>
      <w:proofErr w:type="spellEnd"/>
      <w:r w:rsidR="00D32160" w:rsidRPr="001F599F">
        <w:rPr>
          <w:lang w:val="en-US"/>
        </w:rPr>
        <w:t xml:space="preserve"> 4. </w:t>
      </w:r>
      <w:r w:rsidR="00D32160">
        <w:t>Obsługa osób z niepełnosprawnością ruchową i</w:t>
      </w:r>
      <w:r>
        <w:t> </w:t>
      </w:r>
      <w:r w:rsidR="00D32160">
        <w:t>mających trudności w poruszaniu się</w:t>
      </w:r>
    </w:p>
    <w:p w14:paraId="7785C6A7" w14:textId="72E52EE0" w:rsidR="00031C54" w:rsidRDefault="00D32160" w:rsidP="0092075E">
      <w:pPr>
        <w:pStyle w:val="Akapitzlist"/>
        <w:numPr>
          <w:ilvl w:val="0"/>
          <w:numId w:val="7"/>
        </w:numPr>
        <w:spacing w:before="120" w:after="120" w:line="276" w:lineRule="auto"/>
        <w:ind w:left="363" w:hanging="357"/>
        <w:rPr>
          <w:rFonts w:ascii="Arial" w:hAnsi="Arial" w:cs="Arial"/>
          <w:sz w:val="24"/>
          <w:szCs w:val="24"/>
        </w:rPr>
      </w:pPr>
      <w:r w:rsidRPr="00EB49F9">
        <w:rPr>
          <w:rFonts w:ascii="Arial" w:hAnsi="Arial" w:cs="Arial"/>
          <w:sz w:val="24"/>
          <w:szCs w:val="24"/>
        </w:rPr>
        <w:t>Wejści</w:t>
      </w:r>
      <w:r w:rsidR="001F599F">
        <w:rPr>
          <w:rFonts w:ascii="Arial" w:hAnsi="Arial" w:cs="Arial"/>
          <w:sz w:val="24"/>
          <w:szCs w:val="24"/>
        </w:rPr>
        <w:t>e</w:t>
      </w:r>
      <w:r w:rsidRPr="00EB49F9">
        <w:rPr>
          <w:rFonts w:ascii="Arial" w:hAnsi="Arial" w:cs="Arial"/>
          <w:sz w:val="24"/>
          <w:szCs w:val="24"/>
        </w:rPr>
        <w:t xml:space="preserve"> do budynku urzędu nie jest przystosowane dla osób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z</w:t>
      </w:r>
      <w:r w:rsidR="00EB49F9">
        <w:rPr>
          <w:rFonts w:ascii="Arial" w:hAnsi="Arial" w:cs="Arial"/>
          <w:sz w:val="24"/>
          <w:szCs w:val="24"/>
        </w:rPr>
        <w:t> </w:t>
      </w:r>
      <w:r w:rsidR="00EB49F9" w:rsidRPr="001F599F">
        <w:rPr>
          <w:rFonts w:ascii="Arial" w:hAnsi="Arial" w:cs="Arial"/>
          <w:sz w:val="24"/>
          <w:szCs w:val="24"/>
        </w:rPr>
        <w:t>trudnościami w</w:t>
      </w:r>
      <w:r w:rsidR="00266436">
        <w:rPr>
          <w:rFonts w:ascii="Arial" w:hAnsi="Arial" w:cs="Arial"/>
          <w:sz w:val="24"/>
          <w:szCs w:val="24"/>
        </w:rPr>
        <w:t> </w:t>
      </w:r>
      <w:r w:rsidR="00EB49F9" w:rsidRPr="001F599F">
        <w:rPr>
          <w:rFonts w:ascii="Arial" w:hAnsi="Arial" w:cs="Arial"/>
          <w:sz w:val="24"/>
          <w:szCs w:val="24"/>
        </w:rPr>
        <w:t>poruszaniu się</w:t>
      </w:r>
      <w:r w:rsidRPr="001F599F">
        <w:rPr>
          <w:rFonts w:ascii="Arial" w:hAnsi="Arial" w:cs="Arial"/>
          <w:sz w:val="24"/>
          <w:szCs w:val="24"/>
        </w:rPr>
        <w:t>,</w:t>
      </w:r>
      <w:r w:rsidRPr="00EB49F9">
        <w:rPr>
          <w:rFonts w:ascii="Arial" w:hAnsi="Arial" w:cs="Arial"/>
          <w:sz w:val="24"/>
          <w:szCs w:val="24"/>
        </w:rPr>
        <w:t xml:space="preserve"> w szczególności dla osób poruszających się na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wózkach.</w:t>
      </w:r>
    </w:p>
    <w:p w14:paraId="6FEB39D8" w14:textId="0A177FBE" w:rsidR="00031C54" w:rsidRDefault="00D32160" w:rsidP="0092075E">
      <w:pPr>
        <w:pStyle w:val="Akapitzlist"/>
        <w:numPr>
          <w:ilvl w:val="0"/>
          <w:numId w:val="7"/>
        </w:numPr>
        <w:spacing w:before="120" w:after="120" w:line="276" w:lineRule="auto"/>
        <w:ind w:left="363" w:hanging="357"/>
        <w:rPr>
          <w:rFonts w:ascii="Arial" w:hAnsi="Arial" w:cs="Arial"/>
          <w:sz w:val="24"/>
          <w:szCs w:val="24"/>
        </w:rPr>
      </w:pPr>
      <w:r w:rsidRPr="00EB49F9">
        <w:rPr>
          <w:rFonts w:ascii="Arial" w:hAnsi="Arial" w:cs="Arial"/>
          <w:sz w:val="24"/>
          <w:szCs w:val="24"/>
        </w:rPr>
        <w:t>Obsługa osób z problemami w poruszaniu się odbywa się po telefonicznym zgłoszeniu chęci skorzystania z usług.</w:t>
      </w:r>
    </w:p>
    <w:p w14:paraId="2E17140C" w14:textId="163F5A04" w:rsidR="00031C54" w:rsidRDefault="00D32160" w:rsidP="0092075E">
      <w:pPr>
        <w:pStyle w:val="Akapitzlist"/>
        <w:numPr>
          <w:ilvl w:val="0"/>
          <w:numId w:val="7"/>
        </w:numPr>
        <w:spacing w:before="120" w:after="120" w:line="276" w:lineRule="auto"/>
        <w:ind w:left="363" w:hanging="357"/>
        <w:rPr>
          <w:rFonts w:ascii="Arial" w:hAnsi="Arial" w:cs="Arial"/>
          <w:sz w:val="24"/>
          <w:szCs w:val="24"/>
        </w:rPr>
      </w:pPr>
      <w:r w:rsidRPr="00EB49F9">
        <w:rPr>
          <w:rFonts w:ascii="Arial" w:hAnsi="Arial" w:cs="Arial"/>
          <w:sz w:val="24"/>
          <w:szCs w:val="24"/>
        </w:rPr>
        <w:t xml:space="preserve">Na parkingu przy budynku </w:t>
      </w:r>
      <w:r w:rsidR="002A51C4">
        <w:rPr>
          <w:rFonts w:ascii="Arial" w:hAnsi="Arial" w:cs="Arial"/>
          <w:sz w:val="24"/>
          <w:szCs w:val="24"/>
        </w:rPr>
        <w:t xml:space="preserve">Urzędu Gminy </w:t>
      </w:r>
      <w:r w:rsidRPr="00EB49F9">
        <w:rPr>
          <w:rFonts w:ascii="Arial" w:hAnsi="Arial" w:cs="Arial"/>
          <w:sz w:val="24"/>
          <w:szCs w:val="24"/>
        </w:rPr>
        <w:t>jest wyznaczone jedno miejsce postojowe przeznaczone dla osób z niepełnosprawnością;</w:t>
      </w:r>
    </w:p>
    <w:p w14:paraId="1B408EFA" w14:textId="176CFF4E" w:rsidR="00031C54" w:rsidRPr="00EB49F9" w:rsidRDefault="00D32160" w:rsidP="0092075E">
      <w:pPr>
        <w:pStyle w:val="Akapitzlist"/>
        <w:numPr>
          <w:ilvl w:val="0"/>
          <w:numId w:val="7"/>
        </w:numPr>
        <w:spacing w:before="120" w:after="0" w:line="276" w:lineRule="auto"/>
        <w:ind w:left="363" w:hanging="357"/>
        <w:rPr>
          <w:rFonts w:ascii="Arial" w:hAnsi="Arial" w:cs="Arial"/>
          <w:sz w:val="24"/>
          <w:szCs w:val="24"/>
        </w:rPr>
      </w:pPr>
      <w:r w:rsidRPr="00EB49F9">
        <w:rPr>
          <w:rFonts w:ascii="Arial" w:hAnsi="Arial" w:cs="Arial"/>
          <w:sz w:val="24"/>
          <w:szCs w:val="24"/>
        </w:rPr>
        <w:t>Pracownik urzędu po uzyskaniu informacji, że w instytucji pojawiła się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 xml:space="preserve">osoba </w:t>
      </w:r>
      <w:r w:rsidRPr="00EB49F9">
        <w:rPr>
          <w:rFonts w:ascii="Arial" w:hAnsi="Arial" w:cs="Arial"/>
          <w:strike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mająca trudności w poruszaniu się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powinien:</w:t>
      </w:r>
    </w:p>
    <w:p w14:paraId="16B9C6F8" w14:textId="1417B5FF" w:rsidR="00031C54" w:rsidRDefault="00D32160" w:rsidP="00C7206B">
      <w:pPr>
        <w:pStyle w:val="Akapitzlist"/>
        <w:numPr>
          <w:ilvl w:val="0"/>
          <w:numId w:val="8"/>
        </w:numPr>
        <w:spacing w:before="120" w:after="120" w:line="276" w:lineRule="auto"/>
        <w:ind w:hanging="357"/>
        <w:contextualSpacing/>
        <w:rPr>
          <w:rFonts w:ascii="Arial" w:hAnsi="Arial" w:cs="Arial"/>
          <w:sz w:val="24"/>
          <w:szCs w:val="24"/>
        </w:rPr>
      </w:pPr>
      <w:r w:rsidRPr="00EB49F9">
        <w:rPr>
          <w:rFonts w:ascii="Arial" w:hAnsi="Arial" w:cs="Arial"/>
          <w:sz w:val="24"/>
          <w:szCs w:val="24"/>
        </w:rPr>
        <w:t>Zapytać, w czym może pomóc i wezwać pracownika merytorycznego do obsłużenia na miejscu osoby ze szczególnymi potrzebami;</w:t>
      </w:r>
    </w:p>
    <w:p w14:paraId="1A353F49" w14:textId="46150B12" w:rsidR="00031C54" w:rsidRDefault="00D32160" w:rsidP="00C7206B">
      <w:pPr>
        <w:pStyle w:val="Akapitzlist"/>
        <w:numPr>
          <w:ilvl w:val="0"/>
          <w:numId w:val="8"/>
        </w:numPr>
        <w:spacing w:before="120" w:after="120" w:line="276" w:lineRule="auto"/>
        <w:ind w:hanging="357"/>
        <w:contextualSpacing/>
        <w:rPr>
          <w:rFonts w:ascii="Arial" w:hAnsi="Arial" w:cs="Arial"/>
          <w:sz w:val="24"/>
          <w:szCs w:val="24"/>
        </w:rPr>
      </w:pPr>
      <w:r w:rsidRPr="00EB49F9">
        <w:rPr>
          <w:rFonts w:ascii="Arial" w:hAnsi="Arial" w:cs="Arial"/>
          <w:sz w:val="24"/>
          <w:szCs w:val="24"/>
        </w:rPr>
        <w:t>Zaproponować miejsce obsługi, do którego można podjechać wózkiem w taki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sposób, by rozmowa była prowadzona w warunkach</w:t>
      </w:r>
      <w:r w:rsidRPr="001F599F">
        <w:rPr>
          <w:rFonts w:ascii="Arial" w:hAnsi="Arial" w:cs="Arial"/>
          <w:sz w:val="24"/>
          <w:szCs w:val="24"/>
        </w:rPr>
        <w:t xml:space="preserve"> </w:t>
      </w:r>
      <w:r w:rsidR="00EB49F9" w:rsidRPr="001F599F">
        <w:rPr>
          <w:rFonts w:ascii="Arial" w:hAnsi="Arial" w:cs="Arial"/>
          <w:sz w:val="24"/>
          <w:szCs w:val="24"/>
        </w:rPr>
        <w:t xml:space="preserve">dla niej </w:t>
      </w:r>
      <w:r w:rsidRPr="00EB49F9">
        <w:rPr>
          <w:rFonts w:ascii="Arial" w:hAnsi="Arial" w:cs="Arial"/>
          <w:sz w:val="24"/>
          <w:szCs w:val="24"/>
        </w:rPr>
        <w:t>komfortowych;</w:t>
      </w:r>
    </w:p>
    <w:p w14:paraId="584CE1D1" w14:textId="6720746E" w:rsidR="00031C54" w:rsidRDefault="00D32160" w:rsidP="00C7206B">
      <w:pPr>
        <w:pStyle w:val="Akapitzlist"/>
        <w:numPr>
          <w:ilvl w:val="0"/>
          <w:numId w:val="8"/>
        </w:numPr>
        <w:spacing w:before="120" w:after="120" w:line="276" w:lineRule="auto"/>
        <w:ind w:hanging="357"/>
        <w:contextualSpacing/>
        <w:rPr>
          <w:rFonts w:ascii="Arial" w:hAnsi="Arial" w:cs="Arial"/>
          <w:sz w:val="24"/>
          <w:szCs w:val="24"/>
        </w:rPr>
      </w:pPr>
      <w:r w:rsidRPr="00EB49F9">
        <w:rPr>
          <w:rFonts w:ascii="Arial" w:hAnsi="Arial" w:cs="Arial"/>
          <w:sz w:val="24"/>
          <w:szCs w:val="24"/>
        </w:rPr>
        <w:t xml:space="preserve">Zaproponować miejsce siedzące </w:t>
      </w:r>
      <w:r w:rsidR="00C7206B" w:rsidRPr="001F599F">
        <w:rPr>
          <w:rFonts w:ascii="Arial" w:hAnsi="Arial" w:cs="Arial"/>
          <w:sz w:val="24"/>
          <w:szCs w:val="24"/>
        </w:rPr>
        <w:t>osobie</w:t>
      </w:r>
      <w:r w:rsidR="00C7206B">
        <w:rPr>
          <w:rFonts w:ascii="Arial" w:hAnsi="Arial" w:cs="Arial"/>
          <w:color w:val="FF0000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z laską/kulą/balkonikiem itp.,</w:t>
      </w:r>
      <w:r w:rsidR="00EB49F9">
        <w:rPr>
          <w:rFonts w:ascii="Arial" w:hAnsi="Arial" w:cs="Arial"/>
          <w:sz w:val="24"/>
          <w:szCs w:val="24"/>
        </w:rPr>
        <w:t xml:space="preserve"> </w:t>
      </w:r>
      <w:r w:rsidRPr="00EB49F9">
        <w:rPr>
          <w:rFonts w:ascii="Arial" w:hAnsi="Arial" w:cs="Arial"/>
          <w:sz w:val="24"/>
          <w:szCs w:val="24"/>
        </w:rPr>
        <w:t>osobom starszym i kobietom w ciąży;</w:t>
      </w:r>
    </w:p>
    <w:p w14:paraId="3874A4E7" w14:textId="33907D32" w:rsidR="00031C54" w:rsidRDefault="00D32160" w:rsidP="00C7206B">
      <w:pPr>
        <w:pStyle w:val="Akapitzlist"/>
        <w:numPr>
          <w:ilvl w:val="0"/>
          <w:numId w:val="8"/>
        </w:numPr>
        <w:spacing w:before="120" w:after="120" w:line="276" w:lineRule="auto"/>
        <w:ind w:hanging="357"/>
        <w:contextualSpacing/>
        <w:rPr>
          <w:rFonts w:ascii="Arial" w:hAnsi="Arial" w:cs="Arial"/>
          <w:sz w:val="24"/>
          <w:szCs w:val="24"/>
        </w:rPr>
      </w:pPr>
      <w:r w:rsidRPr="00C7206B">
        <w:rPr>
          <w:rFonts w:ascii="Arial" w:hAnsi="Arial" w:cs="Arial"/>
          <w:sz w:val="24"/>
          <w:szCs w:val="24"/>
        </w:rPr>
        <w:t>Należy pamiętać, że wózek stanowi część przestrzeni osobistej osoby</w:t>
      </w:r>
      <w:r w:rsidR="00C7206B">
        <w:rPr>
          <w:rFonts w:ascii="Arial" w:hAnsi="Arial" w:cs="Arial"/>
          <w:sz w:val="24"/>
          <w:szCs w:val="24"/>
        </w:rPr>
        <w:t xml:space="preserve"> </w:t>
      </w:r>
      <w:r w:rsidR="00C7206B" w:rsidRPr="001F599F">
        <w:rPr>
          <w:rFonts w:ascii="Arial" w:hAnsi="Arial" w:cs="Arial"/>
          <w:sz w:val="24"/>
          <w:szCs w:val="24"/>
        </w:rPr>
        <w:t>poruszającej się na nim</w:t>
      </w:r>
      <w:r w:rsidRPr="00C7206B">
        <w:rPr>
          <w:rFonts w:ascii="Arial" w:hAnsi="Arial" w:cs="Arial"/>
          <w:sz w:val="24"/>
          <w:szCs w:val="24"/>
        </w:rPr>
        <w:t>. Nigdy nie należy dotykać, popychać ani przestawiać</w:t>
      </w:r>
      <w:r w:rsidR="00C7206B">
        <w:rPr>
          <w:rFonts w:ascii="Arial" w:hAnsi="Arial" w:cs="Arial"/>
          <w:sz w:val="24"/>
          <w:szCs w:val="24"/>
        </w:rPr>
        <w:t xml:space="preserve"> </w:t>
      </w:r>
      <w:r w:rsidRPr="00C7206B">
        <w:rPr>
          <w:rFonts w:ascii="Arial" w:hAnsi="Arial" w:cs="Arial"/>
          <w:sz w:val="24"/>
          <w:szCs w:val="24"/>
        </w:rPr>
        <w:t>czyjegoś wózka bez jego wyraźnej zgody. Próbując pomóc osobie poruszającej</w:t>
      </w:r>
      <w:r w:rsidR="00C7206B">
        <w:rPr>
          <w:rFonts w:ascii="Arial" w:hAnsi="Arial" w:cs="Arial"/>
          <w:sz w:val="24"/>
          <w:szCs w:val="24"/>
        </w:rPr>
        <w:t xml:space="preserve"> </w:t>
      </w:r>
      <w:r w:rsidRPr="00C7206B">
        <w:rPr>
          <w:rFonts w:ascii="Arial" w:hAnsi="Arial" w:cs="Arial"/>
          <w:sz w:val="24"/>
          <w:szCs w:val="24"/>
        </w:rPr>
        <w:t>się na wózku, np. poprzez przechylenie go lub podniesienie, możemy</w:t>
      </w:r>
      <w:r w:rsidR="00C7206B">
        <w:rPr>
          <w:rFonts w:ascii="Arial" w:hAnsi="Arial" w:cs="Arial"/>
          <w:sz w:val="24"/>
          <w:szCs w:val="24"/>
        </w:rPr>
        <w:t xml:space="preserve"> </w:t>
      </w:r>
      <w:r w:rsidRPr="00C7206B">
        <w:rPr>
          <w:rFonts w:ascii="Arial" w:hAnsi="Arial" w:cs="Arial"/>
          <w:sz w:val="24"/>
          <w:szCs w:val="24"/>
        </w:rPr>
        <w:t>spowodować urwanie się jakiejś jego części lub wypadnięcie osoby z</w:t>
      </w:r>
      <w:r w:rsidR="002A51C4">
        <w:rPr>
          <w:rFonts w:ascii="Arial" w:hAnsi="Arial" w:cs="Arial"/>
          <w:sz w:val="24"/>
          <w:szCs w:val="24"/>
        </w:rPr>
        <w:t> </w:t>
      </w:r>
      <w:r w:rsidRPr="00C7206B">
        <w:rPr>
          <w:rFonts w:ascii="Arial" w:hAnsi="Arial" w:cs="Arial"/>
          <w:sz w:val="24"/>
          <w:szCs w:val="24"/>
        </w:rPr>
        <w:t>wózka.</w:t>
      </w:r>
    </w:p>
    <w:p w14:paraId="60CB9FCA" w14:textId="1D3C9689" w:rsidR="00031C54" w:rsidRDefault="00C7206B" w:rsidP="00C7206B">
      <w:pPr>
        <w:pStyle w:val="Akapitzlist"/>
        <w:numPr>
          <w:ilvl w:val="0"/>
          <w:numId w:val="8"/>
        </w:numPr>
        <w:spacing w:before="120" w:after="120" w:line="276" w:lineRule="auto"/>
        <w:ind w:hanging="357"/>
        <w:contextualSpacing/>
        <w:rPr>
          <w:rFonts w:ascii="Arial" w:hAnsi="Arial" w:cs="Arial"/>
          <w:sz w:val="24"/>
          <w:szCs w:val="24"/>
        </w:rPr>
      </w:pPr>
      <w:r w:rsidRPr="001F599F">
        <w:rPr>
          <w:rFonts w:ascii="Arial" w:hAnsi="Arial" w:cs="Arial"/>
          <w:sz w:val="24"/>
          <w:szCs w:val="24"/>
        </w:rPr>
        <w:t>Należy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="00D32160" w:rsidRPr="00C7206B">
        <w:rPr>
          <w:rFonts w:ascii="Arial" w:hAnsi="Arial" w:cs="Arial"/>
          <w:sz w:val="24"/>
          <w:szCs w:val="24"/>
        </w:rPr>
        <w:t>amiętać, że osoba poruszająca się na wózku ma ograniczony zasięg wzroku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C7206B">
        <w:rPr>
          <w:rFonts w:ascii="Arial" w:hAnsi="Arial" w:cs="Arial"/>
          <w:sz w:val="24"/>
          <w:szCs w:val="24"/>
        </w:rPr>
        <w:t>i ruchu ręką, w związku z tym należy utrzymywać właściwą odległość podczas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C7206B">
        <w:rPr>
          <w:rFonts w:ascii="Arial" w:hAnsi="Arial" w:cs="Arial"/>
          <w:sz w:val="24"/>
          <w:szCs w:val="24"/>
        </w:rPr>
        <w:t>prowadzenia rozmowy, pomagać w otwieraniu drzwi, zapalaniu światła (np.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C7206B">
        <w:rPr>
          <w:rFonts w:ascii="Arial" w:hAnsi="Arial" w:cs="Arial"/>
          <w:sz w:val="24"/>
          <w:szCs w:val="24"/>
        </w:rPr>
        <w:t>w toalecie), unikać obsługi zza wysokiego kontuaru itp.;</w:t>
      </w:r>
    </w:p>
    <w:p w14:paraId="6C3FE0EA" w14:textId="08C6E21B" w:rsidR="00031C54" w:rsidRDefault="00D32160" w:rsidP="00C7206B">
      <w:pPr>
        <w:pStyle w:val="Akapitzlist"/>
        <w:numPr>
          <w:ilvl w:val="0"/>
          <w:numId w:val="8"/>
        </w:numPr>
        <w:spacing w:before="120" w:after="120" w:line="276" w:lineRule="auto"/>
        <w:ind w:hanging="357"/>
        <w:contextualSpacing/>
        <w:rPr>
          <w:rFonts w:ascii="Arial" w:hAnsi="Arial" w:cs="Arial"/>
          <w:sz w:val="24"/>
          <w:szCs w:val="24"/>
        </w:rPr>
      </w:pPr>
      <w:r w:rsidRPr="00C7206B">
        <w:rPr>
          <w:rFonts w:ascii="Arial" w:hAnsi="Arial" w:cs="Arial"/>
          <w:sz w:val="24"/>
          <w:szCs w:val="24"/>
        </w:rPr>
        <w:t>Jeśli stanowisko obsługi (kontuar) jest zbyt wysoko, by osoba na wózku</w:t>
      </w:r>
      <w:r w:rsidR="00C7206B">
        <w:rPr>
          <w:rFonts w:ascii="Arial" w:hAnsi="Arial" w:cs="Arial"/>
          <w:sz w:val="24"/>
          <w:szCs w:val="24"/>
        </w:rPr>
        <w:t xml:space="preserve"> </w:t>
      </w:r>
      <w:r w:rsidRPr="00C7206B">
        <w:rPr>
          <w:rFonts w:ascii="Arial" w:hAnsi="Arial" w:cs="Arial"/>
          <w:sz w:val="24"/>
          <w:szCs w:val="24"/>
        </w:rPr>
        <w:t>mogła swobodnie rozmawiać z pracownikiem, pracownik powinien wyjść zza</w:t>
      </w:r>
      <w:r w:rsidR="00C7206B">
        <w:rPr>
          <w:rFonts w:ascii="Arial" w:hAnsi="Arial" w:cs="Arial"/>
          <w:sz w:val="24"/>
          <w:szCs w:val="24"/>
        </w:rPr>
        <w:t xml:space="preserve"> </w:t>
      </w:r>
      <w:r w:rsidRPr="00C7206B">
        <w:rPr>
          <w:rFonts w:ascii="Arial" w:hAnsi="Arial" w:cs="Arial"/>
          <w:sz w:val="24"/>
          <w:szCs w:val="24"/>
        </w:rPr>
        <w:t>kontuaru, by ją obsłużyć. Ważne</w:t>
      </w:r>
      <w:r w:rsidRPr="00C7206B">
        <w:rPr>
          <w:rFonts w:ascii="Arial" w:hAnsi="Arial" w:cs="Arial"/>
          <w:strike/>
          <w:sz w:val="24"/>
          <w:szCs w:val="24"/>
        </w:rPr>
        <w:t>j</w:t>
      </w:r>
      <w:r w:rsidRPr="00C7206B">
        <w:rPr>
          <w:rFonts w:ascii="Arial" w:hAnsi="Arial" w:cs="Arial"/>
          <w:sz w:val="24"/>
          <w:szCs w:val="24"/>
        </w:rPr>
        <w:t xml:space="preserve"> jest również zapewnienie podkładek do</w:t>
      </w:r>
      <w:r w:rsidR="00C7206B">
        <w:rPr>
          <w:rFonts w:ascii="Arial" w:hAnsi="Arial" w:cs="Arial"/>
          <w:sz w:val="24"/>
          <w:szCs w:val="24"/>
        </w:rPr>
        <w:t xml:space="preserve"> </w:t>
      </w:r>
      <w:r w:rsidRPr="00C7206B">
        <w:rPr>
          <w:rFonts w:ascii="Arial" w:hAnsi="Arial" w:cs="Arial"/>
          <w:sz w:val="24"/>
          <w:szCs w:val="24"/>
        </w:rPr>
        <w:t>pisania, jeśli osoba na wózku ma wypełnić jakiś formularz lub złożyć podpis.</w:t>
      </w:r>
    </w:p>
    <w:p w14:paraId="10FF62FF" w14:textId="20166FA2" w:rsidR="00031C54" w:rsidRPr="00C7206B" w:rsidRDefault="00D32160" w:rsidP="00C7206B">
      <w:pPr>
        <w:pStyle w:val="Akapitzlist"/>
        <w:numPr>
          <w:ilvl w:val="0"/>
          <w:numId w:val="8"/>
        </w:numPr>
        <w:spacing w:before="120" w:after="120" w:line="276" w:lineRule="auto"/>
        <w:ind w:hanging="357"/>
        <w:contextualSpacing/>
        <w:rPr>
          <w:rFonts w:ascii="Arial" w:hAnsi="Arial" w:cs="Arial"/>
          <w:sz w:val="24"/>
          <w:szCs w:val="24"/>
        </w:rPr>
      </w:pPr>
      <w:r w:rsidRPr="00C7206B">
        <w:rPr>
          <w:rFonts w:ascii="Arial" w:hAnsi="Arial" w:cs="Arial"/>
          <w:sz w:val="24"/>
          <w:szCs w:val="24"/>
        </w:rPr>
        <w:t>Należy pamiętać, że niepełnosprawności ruchu to także np. dysfunkcje</w:t>
      </w:r>
      <w:r w:rsidR="00C7206B">
        <w:rPr>
          <w:rFonts w:ascii="Arial" w:hAnsi="Arial" w:cs="Arial"/>
          <w:sz w:val="24"/>
          <w:szCs w:val="24"/>
        </w:rPr>
        <w:t xml:space="preserve"> </w:t>
      </w:r>
      <w:r w:rsidRPr="00C7206B">
        <w:rPr>
          <w:rFonts w:ascii="Arial" w:hAnsi="Arial" w:cs="Arial"/>
          <w:sz w:val="24"/>
          <w:szCs w:val="24"/>
        </w:rPr>
        <w:t>manualne czy neurologiczne – klient może skorzystać np. z alternatywnych</w:t>
      </w:r>
      <w:r w:rsidR="00C7206B">
        <w:rPr>
          <w:rFonts w:ascii="Arial" w:hAnsi="Arial" w:cs="Arial"/>
          <w:sz w:val="24"/>
          <w:szCs w:val="24"/>
        </w:rPr>
        <w:t xml:space="preserve"> </w:t>
      </w:r>
      <w:r w:rsidRPr="00C7206B">
        <w:rPr>
          <w:rFonts w:ascii="Arial" w:hAnsi="Arial" w:cs="Arial"/>
          <w:sz w:val="24"/>
          <w:szCs w:val="24"/>
        </w:rPr>
        <w:t>form podpisu, jeśli przepisy na to zezwalają.</w:t>
      </w:r>
    </w:p>
    <w:p w14:paraId="30858430" w14:textId="61154F4C" w:rsidR="00031C54" w:rsidRDefault="00C7206B" w:rsidP="00C7206B">
      <w:pPr>
        <w:pStyle w:val="Nagwek2"/>
        <w:jc w:val="center"/>
      </w:pPr>
      <w:r>
        <w:t>Paragraf</w:t>
      </w:r>
      <w:r w:rsidR="00D32160">
        <w:t xml:space="preserve"> 5. Obsługa osób z niepełnosprawnością wzroku</w:t>
      </w:r>
    </w:p>
    <w:p w14:paraId="463DACBE" w14:textId="0E533C2B" w:rsidR="00031C54" w:rsidRPr="00E25924" w:rsidRDefault="00D32160" w:rsidP="0092075E">
      <w:pPr>
        <w:pStyle w:val="Akapitzlist"/>
        <w:numPr>
          <w:ilvl w:val="0"/>
          <w:numId w:val="9"/>
        </w:numPr>
        <w:spacing w:before="120" w:after="120" w:line="276" w:lineRule="auto"/>
        <w:ind w:hanging="357"/>
        <w:rPr>
          <w:rFonts w:ascii="Arial" w:hAnsi="Arial" w:cs="Arial"/>
          <w:sz w:val="24"/>
          <w:szCs w:val="24"/>
        </w:rPr>
      </w:pPr>
      <w:r w:rsidRPr="00866051">
        <w:rPr>
          <w:rFonts w:ascii="Arial" w:hAnsi="Arial" w:cs="Arial"/>
          <w:sz w:val="24"/>
          <w:szCs w:val="24"/>
        </w:rPr>
        <w:t>Urząd</w:t>
      </w:r>
      <w:r w:rsidR="00866051" w:rsidRPr="00866051">
        <w:rPr>
          <w:rFonts w:ascii="Arial" w:hAnsi="Arial" w:cs="Arial"/>
          <w:color w:val="FF0000"/>
          <w:sz w:val="24"/>
          <w:szCs w:val="24"/>
        </w:rPr>
        <w:t>,</w:t>
      </w:r>
      <w:r w:rsidRPr="00866051">
        <w:rPr>
          <w:rFonts w:ascii="Arial" w:hAnsi="Arial" w:cs="Arial"/>
          <w:sz w:val="24"/>
          <w:szCs w:val="24"/>
        </w:rPr>
        <w:t xml:space="preserve"> zgodnie z art. 6 pkt 1d ustawy</w:t>
      </w:r>
      <w:r w:rsidR="00866051" w:rsidRPr="00866051">
        <w:rPr>
          <w:rFonts w:ascii="Arial" w:hAnsi="Arial" w:cs="Arial"/>
          <w:sz w:val="24"/>
          <w:szCs w:val="24"/>
        </w:rPr>
        <w:t>,</w:t>
      </w:r>
      <w:r w:rsidRPr="00866051">
        <w:rPr>
          <w:rFonts w:ascii="Arial" w:hAnsi="Arial" w:cs="Arial"/>
          <w:sz w:val="24"/>
          <w:szCs w:val="24"/>
        </w:rPr>
        <w:t xml:space="preserve"> zapewnia możliwość wejścia do</w:t>
      </w:r>
      <w:r w:rsidR="00866051">
        <w:rPr>
          <w:rFonts w:ascii="Arial" w:hAnsi="Arial" w:cs="Arial"/>
          <w:sz w:val="24"/>
          <w:szCs w:val="24"/>
        </w:rPr>
        <w:t xml:space="preserve"> </w:t>
      </w:r>
      <w:r w:rsidRPr="00866051">
        <w:rPr>
          <w:rFonts w:ascii="Arial" w:hAnsi="Arial" w:cs="Arial"/>
          <w:sz w:val="24"/>
          <w:szCs w:val="24"/>
        </w:rPr>
        <w:t>budynku osobie korzystającej z psa asystującego</w:t>
      </w:r>
      <w:r w:rsidR="00E25924">
        <w:rPr>
          <w:rFonts w:ascii="Arial" w:hAnsi="Arial" w:cs="Arial"/>
          <w:sz w:val="24"/>
          <w:szCs w:val="24"/>
        </w:rPr>
        <w:t>.</w:t>
      </w:r>
      <w:r w:rsidRPr="00866051">
        <w:rPr>
          <w:rFonts w:ascii="Arial" w:hAnsi="Arial" w:cs="Arial"/>
          <w:sz w:val="24"/>
          <w:szCs w:val="24"/>
        </w:rPr>
        <w:t xml:space="preserve"> </w:t>
      </w:r>
    </w:p>
    <w:p w14:paraId="5A5AD3DC" w14:textId="3ED001C3" w:rsidR="00031C54" w:rsidRPr="00E25924" w:rsidRDefault="00D32160" w:rsidP="0092075E">
      <w:pPr>
        <w:pStyle w:val="Akapitzlist"/>
        <w:numPr>
          <w:ilvl w:val="0"/>
          <w:numId w:val="9"/>
        </w:numPr>
        <w:spacing w:before="120" w:after="120" w:line="276" w:lineRule="auto"/>
        <w:ind w:hanging="357"/>
        <w:rPr>
          <w:rFonts w:ascii="Arial" w:hAnsi="Arial" w:cs="Arial"/>
          <w:strike/>
          <w:sz w:val="24"/>
          <w:szCs w:val="24"/>
        </w:rPr>
      </w:pPr>
      <w:r w:rsidRPr="00E25924">
        <w:rPr>
          <w:rFonts w:ascii="Arial" w:hAnsi="Arial" w:cs="Arial"/>
          <w:sz w:val="24"/>
          <w:szCs w:val="24"/>
        </w:rPr>
        <w:t>Urząd zapewnia elektroniczny dostęp do dokumentów (w tym w formacie</w:t>
      </w:r>
      <w:r w:rsidR="00E25924">
        <w:rPr>
          <w:rFonts w:ascii="Arial" w:hAnsi="Arial" w:cs="Arial"/>
          <w:sz w:val="24"/>
          <w:szCs w:val="24"/>
        </w:rPr>
        <w:t xml:space="preserve"> </w:t>
      </w:r>
      <w:r w:rsidRPr="00E25924">
        <w:rPr>
          <w:rFonts w:ascii="Arial" w:hAnsi="Arial" w:cs="Arial"/>
          <w:sz w:val="24"/>
          <w:szCs w:val="24"/>
        </w:rPr>
        <w:t>pdf), informacji o swojej działalności, regulaminach i procedurach itp.</w:t>
      </w:r>
    </w:p>
    <w:p w14:paraId="359ACF1D" w14:textId="156F2D40" w:rsidR="00031C54" w:rsidRPr="00E25924" w:rsidRDefault="00D32160" w:rsidP="0092075E">
      <w:pPr>
        <w:pStyle w:val="Akapitzlist"/>
        <w:numPr>
          <w:ilvl w:val="0"/>
          <w:numId w:val="9"/>
        </w:numPr>
        <w:spacing w:before="120" w:after="120" w:line="276" w:lineRule="auto"/>
        <w:ind w:hanging="357"/>
        <w:rPr>
          <w:rFonts w:ascii="Arial" w:hAnsi="Arial" w:cs="Arial"/>
          <w:strike/>
          <w:sz w:val="24"/>
          <w:szCs w:val="24"/>
        </w:rPr>
      </w:pPr>
      <w:r w:rsidRPr="00E25924">
        <w:rPr>
          <w:rFonts w:ascii="Arial" w:hAnsi="Arial" w:cs="Arial"/>
          <w:sz w:val="24"/>
          <w:szCs w:val="24"/>
        </w:rPr>
        <w:t>Wyznaczony pracownik urzędu po uzyskaniu informacji, że w instytucji</w:t>
      </w:r>
      <w:r w:rsidR="00E25924">
        <w:rPr>
          <w:rFonts w:ascii="Arial" w:hAnsi="Arial" w:cs="Arial"/>
          <w:sz w:val="24"/>
          <w:szCs w:val="24"/>
        </w:rPr>
        <w:t xml:space="preserve"> </w:t>
      </w:r>
      <w:r w:rsidRPr="00E25924">
        <w:rPr>
          <w:rFonts w:ascii="Arial" w:hAnsi="Arial" w:cs="Arial"/>
          <w:sz w:val="24"/>
          <w:szCs w:val="24"/>
        </w:rPr>
        <w:t>pojawiła się osoba z niepełnosprawnością wzroku, powinien:</w:t>
      </w:r>
    </w:p>
    <w:p w14:paraId="7AC2DA74" w14:textId="0823BA7E" w:rsidR="00031C54" w:rsidRPr="00E25924" w:rsidRDefault="00E25924" w:rsidP="0092075E">
      <w:pPr>
        <w:pStyle w:val="Akapitzlist"/>
        <w:numPr>
          <w:ilvl w:val="0"/>
          <w:numId w:val="10"/>
        </w:numPr>
        <w:spacing w:before="120" w:after="120" w:line="276" w:lineRule="auto"/>
        <w:ind w:hanging="357"/>
        <w:contextualSpacing/>
        <w:rPr>
          <w:rFonts w:ascii="Arial" w:hAnsi="Arial" w:cs="Arial"/>
          <w:strike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32160" w:rsidRPr="00E25924">
        <w:rPr>
          <w:rFonts w:ascii="Arial" w:hAnsi="Arial" w:cs="Arial"/>
          <w:sz w:val="24"/>
          <w:szCs w:val="24"/>
        </w:rPr>
        <w:t>amiętać, że tylko niektóre osoby z dysfunkcją wzroku korzystają z alfabetu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Braille’a. Zawsze należy pytać osobę z niepełnosprawnością wzroku, jaka jest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najlepsza w jej przypadku forma obsługi i udostępniania dokumentów (np.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dokumenty drukowane z powiększoną czcionką, pliki elektroniczne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 </w:t>
      </w:r>
      <w:r w:rsidR="00D32160" w:rsidRPr="00E25924">
        <w:rPr>
          <w:rFonts w:ascii="Arial" w:hAnsi="Arial" w:cs="Arial"/>
          <w:sz w:val="24"/>
          <w:szCs w:val="24"/>
        </w:rPr>
        <w:t>formatach dostępnych dla urządzeń udźwiękawiających itp.).</w:t>
      </w:r>
    </w:p>
    <w:p w14:paraId="0DB848FC" w14:textId="54271EAB" w:rsidR="00031C54" w:rsidRPr="00E25924" w:rsidRDefault="001F599F" w:rsidP="0092075E">
      <w:pPr>
        <w:pStyle w:val="Akapitzlist"/>
        <w:numPr>
          <w:ilvl w:val="0"/>
          <w:numId w:val="10"/>
        </w:numPr>
        <w:spacing w:before="120" w:after="120" w:line="276" w:lineRule="auto"/>
        <w:ind w:hanging="357"/>
        <w:contextualSpacing/>
        <w:rPr>
          <w:rFonts w:ascii="Arial" w:hAnsi="Arial" w:cs="Arial"/>
          <w:strike/>
          <w:sz w:val="24"/>
          <w:szCs w:val="24"/>
        </w:rPr>
      </w:pPr>
      <w:r w:rsidRPr="001F599F">
        <w:rPr>
          <w:rFonts w:ascii="Arial" w:hAnsi="Arial" w:cs="Arial"/>
          <w:sz w:val="24"/>
          <w:szCs w:val="24"/>
        </w:rPr>
        <w:t>P</w:t>
      </w:r>
      <w:r w:rsidR="00E25924" w:rsidRPr="001F599F">
        <w:rPr>
          <w:rFonts w:ascii="Arial" w:hAnsi="Arial" w:cs="Arial"/>
          <w:sz w:val="24"/>
          <w:szCs w:val="24"/>
        </w:rPr>
        <w:t>rzed nawiązaniem kontaktu fizycznego</w:t>
      </w:r>
      <w:r w:rsidR="00E25924">
        <w:rPr>
          <w:rFonts w:ascii="Arial" w:hAnsi="Arial" w:cs="Arial"/>
          <w:color w:val="FF0000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przywitać się, przedstawić i wymienić swoją</w:t>
      </w:r>
      <w:r w:rsidR="00E25924"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funkcję. Po uzyskaniu przyzwolenia klienta na pomoc, pracownik powinien</w:t>
      </w:r>
      <w:r w:rsidR="00E25924"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zaprowadzić go do odpowiedniego miejsca, ewentualnie podając osobie</w:t>
      </w:r>
      <w:r w:rsidR="00E25924"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z niepełnosprawnością wzroku swoje ramię lub łokieć. Należy informować</w:t>
      </w:r>
      <w:r w:rsidR="00E25924"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klienta o wszelkich wykonywanych czynnościach (np. zamiarze oddalenia się)</w:t>
      </w:r>
      <w:r w:rsidR="00E25924"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i przeszkodach na drodze (np. schodach, progach itp.) opisując konkretnie</w:t>
      </w:r>
      <w:r w:rsidR="00E25924"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otoczenie.</w:t>
      </w:r>
    </w:p>
    <w:p w14:paraId="06442B14" w14:textId="6422B764" w:rsidR="00031C54" w:rsidRPr="00E25924" w:rsidRDefault="00E25924" w:rsidP="0092075E">
      <w:pPr>
        <w:pStyle w:val="Akapitzlist"/>
        <w:numPr>
          <w:ilvl w:val="0"/>
          <w:numId w:val="10"/>
        </w:numPr>
        <w:spacing w:before="120" w:after="120" w:line="276" w:lineRule="auto"/>
        <w:ind w:hanging="357"/>
        <w:contextualSpacing/>
        <w:rPr>
          <w:rFonts w:ascii="Arial" w:hAnsi="Arial" w:cs="Arial"/>
          <w:strike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D32160" w:rsidRPr="00E25924">
        <w:rPr>
          <w:rFonts w:ascii="Arial" w:hAnsi="Arial" w:cs="Arial"/>
          <w:sz w:val="24"/>
          <w:szCs w:val="24"/>
        </w:rPr>
        <w:t>adbać, by na drodze osoby z niepełnosprawnością wzroku (słabowidzącej,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niewidomej) nie znajdowały się żadne przeszkody (np. „</w:t>
      </w:r>
      <w:proofErr w:type="spellStart"/>
      <w:r w:rsidR="00D32160" w:rsidRPr="00E25924">
        <w:rPr>
          <w:rFonts w:ascii="Arial" w:hAnsi="Arial" w:cs="Arial"/>
          <w:sz w:val="24"/>
          <w:szCs w:val="24"/>
        </w:rPr>
        <w:t>potykacze</w:t>
      </w:r>
      <w:proofErr w:type="spellEnd"/>
      <w:r w:rsidR="00D32160" w:rsidRPr="00E25924">
        <w:rPr>
          <w:rFonts w:ascii="Arial" w:hAnsi="Arial" w:cs="Arial"/>
          <w:sz w:val="24"/>
          <w:szCs w:val="24"/>
        </w:rPr>
        <w:t>”, standy).</w:t>
      </w:r>
    </w:p>
    <w:p w14:paraId="374C2F9E" w14:textId="4E1E6801" w:rsidR="00031C54" w:rsidRPr="00E25924" w:rsidRDefault="00E25924" w:rsidP="0092075E">
      <w:pPr>
        <w:pStyle w:val="Akapitzlist"/>
        <w:numPr>
          <w:ilvl w:val="0"/>
          <w:numId w:val="10"/>
        </w:numPr>
        <w:spacing w:before="120" w:after="120" w:line="276" w:lineRule="auto"/>
        <w:ind w:hanging="357"/>
        <w:contextualSpacing/>
        <w:rPr>
          <w:rFonts w:ascii="Arial" w:hAnsi="Arial" w:cs="Arial"/>
          <w:strike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D32160" w:rsidRPr="00E25924">
        <w:rPr>
          <w:rFonts w:ascii="Arial" w:hAnsi="Arial" w:cs="Arial"/>
          <w:sz w:val="24"/>
          <w:szCs w:val="24"/>
        </w:rPr>
        <w:t>możliwić składanie własnoręcznego podpisu osobie z niepełnosprawnością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wzroku za pomocą specjalnej ramki i w razie potrzeby nakierować jej dłoń we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właściwe miejsce.</w:t>
      </w:r>
    </w:p>
    <w:p w14:paraId="49A249B4" w14:textId="1C08AE8B" w:rsidR="00E25924" w:rsidRPr="00E25924" w:rsidRDefault="00E25924" w:rsidP="0092075E">
      <w:pPr>
        <w:pStyle w:val="Akapitzlist"/>
        <w:numPr>
          <w:ilvl w:val="0"/>
          <w:numId w:val="10"/>
        </w:numPr>
        <w:spacing w:before="120" w:after="120" w:line="276" w:lineRule="auto"/>
        <w:ind w:hanging="357"/>
        <w:contextualSpacing/>
        <w:rPr>
          <w:rFonts w:ascii="Arial" w:hAnsi="Arial" w:cs="Arial"/>
          <w:strike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32160" w:rsidRPr="00E25924">
        <w:rPr>
          <w:rFonts w:ascii="Arial" w:hAnsi="Arial" w:cs="Arial"/>
          <w:sz w:val="24"/>
          <w:szCs w:val="24"/>
        </w:rPr>
        <w:t>amiętać, że pies asystujący jest w pracy i nie wolno go rozpraszać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dotykaniem, głaskaniem itp. Można to uczynić jedynie, jeśli jego właściciel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E25924">
        <w:rPr>
          <w:rFonts w:ascii="Arial" w:hAnsi="Arial" w:cs="Arial"/>
          <w:sz w:val="24"/>
          <w:szCs w:val="24"/>
        </w:rPr>
        <w:t>wyrazi na to zgodę. Można zaoferować psu wodę do picia.</w:t>
      </w:r>
    </w:p>
    <w:p w14:paraId="61629DCF" w14:textId="37FA1018" w:rsidR="00031C54" w:rsidRDefault="00E25924" w:rsidP="00E25924">
      <w:pPr>
        <w:pStyle w:val="Nagwek2"/>
        <w:jc w:val="center"/>
      </w:pPr>
      <w:r>
        <w:t>Paragraf</w:t>
      </w:r>
      <w:r w:rsidR="00D32160">
        <w:t xml:space="preserve"> 6. Obsługa osób z niepełnosprawnością słuchu i</w:t>
      </w:r>
      <w:r>
        <w:t> </w:t>
      </w:r>
      <w:r w:rsidR="00D32160">
        <w:t>trudnościami</w:t>
      </w:r>
      <w:r>
        <w:t xml:space="preserve"> </w:t>
      </w:r>
      <w:r w:rsidR="00D32160">
        <w:t>w komunikowaniu się</w:t>
      </w:r>
    </w:p>
    <w:p w14:paraId="0DEF7030" w14:textId="68D56704" w:rsidR="00031C54" w:rsidRDefault="00D32160" w:rsidP="00D15669">
      <w:pPr>
        <w:pStyle w:val="Akapitzlist"/>
        <w:numPr>
          <w:ilvl w:val="0"/>
          <w:numId w:val="11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E25924">
        <w:rPr>
          <w:rFonts w:ascii="Arial" w:hAnsi="Arial" w:cs="Arial"/>
          <w:sz w:val="24"/>
          <w:szCs w:val="24"/>
        </w:rPr>
        <w:t>Urząd zapewnia obsługę z pomocą tłumacza języka migowego, a także</w:t>
      </w:r>
      <w:r w:rsidR="00E25924">
        <w:rPr>
          <w:rFonts w:ascii="Arial" w:hAnsi="Arial" w:cs="Arial"/>
          <w:sz w:val="24"/>
          <w:szCs w:val="24"/>
        </w:rPr>
        <w:t xml:space="preserve"> </w:t>
      </w:r>
      <w:r w:rsidRPr="00E25924">
        <w:rPr>
          <w:rFonts w:ascii="Arial" w:hAnsi="Arial" w:cs="Arial"/>
          <w:sz w:val="24"/>
          <w:szCs w:val="24"/>
        </w:rPr>
        <w:t>z wykorzystaniem środków wspierających komunikowanie się, o których mowa</w:t>
      </w:r>
      <w:r w:rsidR="00E25924">
        <w:rPr>
          <w:rFonts w:ascii="Arial" w:hAnsi="Arial" w:cs="Arial"/>
          <w:sz w:val="24"/>
          <w:szCs w:val="24"/>
        </w:rPr>
        <w:t xml:space="preserve"> </w:t>
      </w:r>
      <w:r w:rsidRPr="00E25924">
        <w:rPr>
          <w:rFonts w:ascii="Arial" w:hAnsi="Arial" w:cs="Arial"/>
          <w:sz w:val="24"/>
          <w:szCs w:val="24"/>
        </w:rPr>
        <w:t>w</w:t>
      </w:r>
      <w:r w:rsidR="00E25924">
        <w:rPr>
          <w:rFonts w:ascii="Arial" w:hAnsi="Arial" w:cs="Arial"/>
          <w:sz w:val="24"/>
          <w:szCs w:val="24"/>
        </w:rPr>
        <w:t> </w:t>
      </w:r>
      <w:r w:rsidRPr="00E25924">
        <w:rPr>
          <w:rFonts w:ascii="Arial" w:hAnsi="Arial" w:cs="Arial"/>
          <w:sz w:val="24"/>
          <w:szCs w:val="24"/>
        </w:rPr>
        <w:t xml:space="preserve">art. 3 pkt 5 ustawy </w:t>
      </w:r>
      <w:r w:rsidR="002B4CED" w:rsidRPr="001F599F">
        <w:rPr>
          <w:rFonts w:ascii="Arial" w:hAnsi="Arial" w:cs="Arial"/>
          <w:sz w:val="24"/>
          <w:szCs w:val="24"/>
        </w:rPr>
        <w:t xml:space="preserve">o języku migowym </w:t>
      </w:r>
      <w:r w:rsidRPr="00E25924">
        <w:rPr>
          <w:rFonts w:ascii="Arial" w:hAnsi="Arial" w:cs="Arial"/>
          <w:sz w:val="24"/>
          <w:szCs w:val="24"/>
        </w:rPr>
        <w:t>lub przez pracownika Gminy Radowo Małe który posługuje się język</w:t>
      </w:r>
      <w:r w:rsidR="002A51C4">
        <w:rPr>
          <w:rFonts w:ascii="Arial" w:hAnsi="Arial" w:cs="Arial"/>
          <w:sz w:val="24"/>
          <w:szCs w:val="24"/>
        </w:rPr>
        <w:t xml:space="preserve">iem </w:t>
      </w:r>
      <w:r w:rsidRPr="00E25924">
        <w:rPr>
          <w:rFonts w:ascii="Arial" w:hAnsi="Arial" w:cs="Arial"/>
          <w:sz w:val="24"/>
          <w:szCs w:val="24"/>
        </w:rPr>
        <w:t>migowym (</w:t>
      </w:r>
      <w:r w:rsidR="002A51C4">
        <w:rPr>
          <w:rFonts w:ascii="Arial" w:hAnsi="Arial" w:cs="Arial"/>
          <w:sz w:val="24"/>
          <w:szCs w:val="24"/>
        </w:rPr>
        <w:t>KSS-2</w:t>
      </w:r>
      <w:r w:rsidRPr="00E25924">
        <w:rPr>
          <w:rFonts w:ascii="Arial" w:hAnsi="Arial" w:cs="Arial"/>
          <w:sz w:val="24"/>
          <w:szCs w:val="24"/>
        </w:rPr>
        <w:t>).</w:t>
      </w:r>
    </w:p>
    <w:p w14:paraId="0B68E6DA" w14:textId="29DE1678" w:rsidR="00031C54" w:rsidRDefault="00D32160" w:rsidP="00D15669">
      <w:pPr>
        <w:pStyle w:val="Akapitzlist"/>
        <w:numPr>
          <w:ilvl w:val="0"/>
          <w:numId w:val="11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2B4CED">
        <w:rPr>
          <w:rFonts w:ascii="Arial" w:hAnsi="Arial" w:cs="Arial"/>
          <w:sz w:val="24"/>
          <w:szCs w:val="24"/>
        </w:rPr>
        <w:t>Urząd zapewnia osobie z niepełnosprawnością słuchu i mowy prawo do</w:t>
      </w:r>
      <w:r w:rsidR="002B4CED">
        <w:rPr>
          <w:rFonts w:ascii="Arial" w:hAnsi="Arial" w:cs="Arial"/>
          <w:sz w:val="24"/>
          <w:szCs w:val="24"/>
        </w:rPr>
        <w:t xml:space="preserve"> </w:t>
      </w:r>
      <w:r w:rsidRPr="002B4CED">
        <w:rPr>
          <w:rFonts w:ascii="Arial" w:hAnsi="Arial" w:cs="Arial"/>
          <w:sz w:val="24"/>
          <w:szCs w:val="24"/>
        </w:rPr>
        <w:t>skorzystania z pomocy osoby przybranej, zgodnie z art. 7 ustawy o języku</w:t>
      </w:r>
      <w:r w:rsidR="002B4CED">
        <w:rPr>
          <w:rFonts w:ascii="Arial" w:hAnsi="Arial" w:cs="Arial"/>
          <w:sz w:val="24"/>
          <w:szCs w:val="24"/>
        </w:rPr>
        <w:t xml:space="preserve"> </w:t>
      </w:r>
      <w:r w:rsidRPr="002B4CED">
        <w:rPr>
          <w:rFonts w:ascii="Arial" w:hAnsi="Arial" w:cs="Arial"/>
          <w:sz w:val="24"/>
          <w:szCs w:val="24"/>
        </w:rPr>
        <w:t>migowym.</w:t>
      </w:r>
    </w:p>
    <w:p w14:paraId="3578CE69" w14:textId="05C7CEE9" w:rsidR="00031C54" w:rsidRPr="002B4CED" w:rsidRDefault="00D32160" w:rsidP="00D15669">
      <w:pPr>
        <w:pStyle w:val="Akapitzlist"/>
        <w:numPr>
          <w:ilvl w:val="0"/>
          <w:numId w:val="11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2B4CED">
        <w:rPr>
          <w:rFonts w:ascii="Arial" w:hAnsi="Arial" w:cs="Arial"/>
          <w:sz w:val="24"/>
          <w:szCs w:val="24"/>
        </w:rPr>
        <w:t>Wyznaczony pracownik urzędu po uzyskaniu informacji, że w instytucji</w:t>
      </w:r>
      <w:r w:rsidR="002B4CED">
        <w:rPr>
          <w:rFonts w:ascii="Arial" w:hAnsi="Arial" w:cs="Arial"/>
          <w:sz w:val="24"/>
          <w:szCs w:val="24"/>
        </w:rPr>
        <w:t xml:space="preserve"> </w:t>
      </w:r>
      <w:r w:rsidRPr="002B4CED">
        <w:rPr>
          <w:rFonts w:ascii="Arial" w:hAnsi="Arial" w:cs="Arial"/>
          <w:sz w:val="24"/>
          <w:szCs w:val="24"/>
        </w:rPr>
        <w:t>pojawiła się osoba z niepełnosprawnością słuchu, powinien:</w:t>
      </w:r>
    </w:p>
    <w:p w14:paraId="12EFEF95" w14:textId="14F9A81D" w:rsidR="00031C54" w:rsidRDefault="002B4CED" w:rsidP="00D15669">
      <w:pPr>
        <w:pStyle w:val="Akapitzlist"/>
        <w:numPr>
          <w:ilvl w:val="0"/>
          <w:numId w:val="12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32160" w:rsidRPr="002B4CED">
        <w:rPr>
          <w:rFonts w:ascii="Arial" w:hAnsi="Arial" w:cs="Arial"/>
          <w:sz w:val="24"/>
          <w:szCs w:val="24"/>
        </w:rPr>
        <w:t>amiętać, że nie wszystkie osoby niesłyszące posługują się językiem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migowym. Duża część z nich czyta z ruchu warg oraz komunikuje się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pisemnie. Należy zapewnić możliwość dogodnej dla klienta formy komunikacji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(nie odwracać głowy w trakcie mówienia, wyraźnie artykułować słowa,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czytelnie pisać).</w:t>
      </w:r>
    </w:p>
    <w:p w14:paraId="6F74CD4A" w14:textId="1E784493" w:rsidR="00031C54" w:rsidRDefault="002B4CED" w:rsidP="00D15669">
      <w:pPr>
        <w:pStyle w:val="Akapitzlist"/>
        <w:numPr>
          <w:ilvl w:val="0"/>
          <w:numId w:val="12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32160" w:rsidRPr="002B4CED">
        <w:rPr>
          <w:rFonts w:ascii="Arial" w:hAnsi="Arial" w:cs="Arial"/>
          <w:sz w:val="24"/>
          <w:szCs w:val="24"/>
        </w:rPr>
        <w:t>amiętać, że dla osób niesłyszących posługujących się językiem migowym,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język polski jest językiem obcym, o zupełnie innej składni. Wszystkie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komunikaty (w tym pisemne) powinny być możliwie uproszczone, by osoba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 </w:t>
      </w:r>
      <w:r w:rsidR="00D32160" w:rsidRPr="002B4CED">
        <w:rPr>
          <w:rFonts w:ascii="Arial" w:hAnsi="Arial" w:cs="Arial"/>
          <w:sz w:val="24"/>
          <w:szCs w:val="24"/>
        </w:rPr>
        <w:t>niepełnosprawnością słuchu mogła je łatwiej zrozumieć.</w:t>
      </w:r>
    </w:p>
    <w:p w14:paraId="25341451" w14:textId="06675334" w:rsidR="00031C54" w:rsidRDefault="002B4CED" w:rsidP="00D15669">
      <w:pPr>
        <w:pStyle w:val="Akapitzlist"/>
        <w:numPr>
          <w:ilvl w:val="0"/>
          <w:numId w:val="12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D32160" w:rsidRPr="002B4CED">
        <w:rPr>
          <w:rFonts w:ascii="Arial" w:hAnsi="Arial" w:cs="Arial"/>
          <w:sz w:val="24"/>
          <w:szCs w:val="24"/>
        </w:rPr>
        <w:t>by dowiedzieć się, czy dana osoba chce porozumiewać się w języku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migowym, za pomocą gestów, pisząc czy mówiąc, pracownik powinien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obserwować, jakie osoba niesłysząca daje sygnały. Jeżeli nie zrozumie, co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mówi osoba niesłysząca lub niedosłysząca, powinien ją o tym poinformować.</w:t>
      </w:r>
    </w:p>
    <w:p w14:paraId="3600FB09" w14:textId="7F265C61" w:rsidR="00031C54" w:rsidRDefault="002B4CED" w:rsidP="00D15669">
      <w:pPr>
        <w:pStyle w:val="Akapitzlist"/>
        <w:numPr>
          <w:ilvl w:val="0"/>
          <w:numId w:val="12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32160" w:rsidRPr="002B4CED">
        <w:rPr>
          <w:rFonts w:ascii="Arial" w:hAnsi="Arial" w:cs="Arial"/>
          <w:sz w:val="24"/>
          <w:szCs w:val="24"/>
        </w:rPr>
        <w:t>amiętać, że zanim zacznie mówić do osoby niedosłyszącej lub niesłyszącej,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powinien upewnić się, że klient na niego patrzy. Aby zwrócić uwagę osoby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 </w:t>
      </w:r>
      <w:r w:rsidR="00D32160" w:rsidRPr="002B4CED">
        <w:rPr>
          <w:rFonts w:ascii="Arial" w:hAnsi="Arial" w:cs="Arial"/>
          <w:sz w:val="24"/>
          <w:szCs w:val="24"/>
        </w:rPr>
        <w:t>niepełnosprawnością słuchu, można delikatnie dotknąć jej ramienia lub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pomachać do niej ręką.</w:t>
      </w:r>
    </w:p>
    <w:p w14:paraId="6E756E23" w14:textId="6DA2A745" w:rsidR="00031C54" w:rsidRPr="001F599F" w:rsidRDefault="001F599F" w:rsidP="00D15669">
      <w:pPr>
        <w:pStyle w:val="Akapitzlist"/>
        <w:numPr>
          <w:ilvl w:val="0"/>
          <w:numId w:val="12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32160" w:rsidRPr="002B4CED">
        <w:rPr>
          <w:rFonts w:ascii="Arial" w:hAnsi="Arial" w:cs="Arial"/>
          <w:sz w:val="24"/>
          <w:szCs w:val="24"/>
        </w:rPr>
        <w:t xml:space="preserve">owinien </w:t>
      </w:r>
      <w:r>
        <w:rPr>
          <w:rFonts w:ascii="Arial" w:hAnsi="Arial" w:cs="Arial"/>
          <w:sz w:val="24"/>
          <w:szCs w:val="24"/>
        </w:rPr>
        <w:t>p</w:t>
      </w:r>
      <w:r w:rsidR="00D32160" w:rsidRPr="002B4CED">
        <w:rPr>
          <w:rFonts w:ascii="Arial" w:hAnsi="Arial" w:cs="Arial"/>
          <w:sz w:val="24"/>
          <w:szCs w:val="24"/>
        </w:rPr>
        <w:t xml:space="preserve">owtórzyć </w:t>
      </w:r>
      <w:r w:rsidR="002B4CED" w:rsidRPr="002B4CED">
        <w:rPr>
          <w:rFonts w:ascii="Arial" w:hAnsi="Arial" w:cs="Arial"/>
          <w:sz w:val="24"/>
          <w:szCs w:val="24"/>
        </w:rPr>
        <w:t>wypowiedź</w:t>
      </w:r>
      <w:r w:rsidR="00D32160" w:rsidRPr="002B4CED">
        <w:rPr>
          <w:rFonts w:ascii="Arial" w:hAnsi="Arial" w:cs="Arial"/>
          <w:sz w:val="24"/>
          <w:szCs w:val="24"/>
        </w:rPr>
        <w:t>, możliwie innymi słowami</w:t>
      </w:r>
      <w:r w:rsidR="002B4CED" w:rsidRPr="002B4CED">
        <w:rPr>
          <w:rFonts w:ascii="Arial" w:hAnsi="Arial" w:cs="Arial"/>
          <w:sz w:val="24"/>
          <w:szCs w:val="24"/>
        </w:rPr>
        <w:t xml:space="preserve">, </w:t>
      </w:r>
      <w:r w:rsidR="002B4CED" w:rsidRPr="001F599F">
        <w:rPr>
          <w:rFonts w:ascii="Arial" w:hAnsi="Arial" w:cs="Arial"/>
          <w:sz w:val="24"/>
          <w:szCs w:val="24"/>
        </w:rPr>
        <w:t>jeśli osoba niedosłysząca jej nie zrozumie.</w:t>
      </w:r>
    </w:p>
    <w:p w14:paraId="0D118AF0" w14:textId="380B2C44" w:rsidR="00031C54" w:rsidRDefault="001F599F" w:rsidP="002B4CED">
      <w:pPr>
        <w:pStyle w:val="Akapitzlist"/>
        <w:numPr>
          <w:ilvl w:val="0"/>
          <w:numId w:val="12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D32160" w:rsidRPr="002B4CED">
        <w:rPr>
          <w:rFonts w:ascii="Arial" w:hAnsi="Arial" w:cs="Arial"/>
          <w:sz w:val="24"/>
          <w:szCs w:val="24"/>
        </w:rPr>
        <w:t>adbać</w:t>
      </w:r>
      <w:r w:rsidR="002B4CED" w:rsidRPr="001F599F">
        <w:rPr>
          <w:rFonts w:ascii="Arial" w:hAnsi="Arial" w:cs="Arial"/>
          <w:sz w:val="24"/>
          <w:szCs w:val="24"/>
        </w:rPr>
        <w:t>, o ile to możliwe,</w:t>
      </w:r>
      <w:r w:rsidR="00D32160" w:rsidRPr="001F599F"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by rozmowa była prowadzona w oddzielnym</w:t>
      </w:r>
      <w:r w:rsidR="002B4CED"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pomieszczeniu, by zapewnić osobie z dysfunkcją słuchu komfort akustyczny</w:t>
      </w:r>
      <w:r w:rsidR="002B4CED">
        <w:rPr>
          <w:rFonts w:ascii="Arial" w:hAnsi="Arial" w:cs="Arial"/>
          <w:color w:val="FF0000"/>
          <w:sz w:val="24"/>
          <w:szCs w:val="24"/>
        </w:rPr>
        <w:t xml:space="preserve">, </w:t>
      </w:r>
      <w:r w:rsidR="002B4CED" w:rsidRPr="001F599F">
        <w:rPr>
          <w:rFonts w:ascii="Arial" w:hAnsi="Arial" w:cs="Arial"/>
          <w:sz w:val="24"/>
          <w:szCs w:val="24"/>
        </w:rPr>
        <w:t>ponadto c</w:t>
      </w:r>
      <w:r w:rsidR="00D32160" w:rsidRPr="001F599F">
        <w:rPr>
          <w:rFonts w:ascii="Arial" w:hAnsi="Arial" w:cs="Arial"/>
          <w:sz w:val="24"/>
          <w:szCs w:val="24"/>
        </w:rPr>
        <w:t>iche otoczenie ułatwia komunikację</w:t>
      </w:r>
      <w:r w:rsidR="00D32160" w:rsidRPr="002B4CED">
        <w:rPr>
          <w:rFonts w:ascii="Arial" w:hAnsi="Arial" w:cs="Arial"/>
          <w:sz w:val="24"/>
          <w:szCs w:val="24"/>
        </w:rPr>
        <w:t>.</w:t>
      </w:r>
    </w:p>
    <w:p w14:paraId="2378FA79" w14:textId="77EF67F5" w:rsidR="00031C54" w:rsidRPr="000757A3" w:rsidRDefault="001F599F" w:rsidP="00D15669">
      <w:pPr>
        <w:pStyle w:val="Akapitzlist"/>
        <w:numPr>
          <w:ilvl w:val="0"/>
          <w:numId w:val="12"/>
        </w:numPr>
        <w:spacing w:before="120" w:after="120" w:line="276" w:lineRule="auto"/>
        <w:rPr>
          <w:rFonts w:ascii="Arial" w:hAnsi="Arial" w:cs="Arial"/>
          <w:strike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32160" w:rsidRPr="002B4CED">
        <w:rPr>
          <w:rFonts w:ascii="Arial" w:hAnsi="Arial" w:cs="Arial"/>
          <w:sz w:val="24"/>
          <w:szCs w:val="24"/>
        </w:rPr>
        <w:t xml:space="preserve">oświęcić osobie </w:t>
      </w:r>
      <w:r w:rsidR="002B4CED" w:rsidRPr="002B4CED">
        <w:rPr>
          <w:rFonts w:ascii="Arial" w:hAnsi="Arial" w:cs="Arial"/>
          <w:sz w:val="24"/>
          <w:szCs w:val="24"/>
        </w:rPr>
        <w:t>z zaburzeniami mowy (np. po udarze,</w:t>
      </w:r>
      <w:r w:rsidR="002B4CED">
        <w:rPr>
          <w:rFonts w:ascii="Arial" w:hAnsi="Arial" w:cs="Arial"/>
          <w:sz w:val="24"/>
          <w:szCs w:val="24"/>
        </w:rPr>
        <w:t xml:space="preserve"> </w:t>
      </w:r>
      <w:r w:rsidR="002B4CED" w:rsidRPr="002B4CED">
        <w:rPr>
          <w:rFonts w:ascii="Arial" w:hAnsi="Arial" w:cs="Arial"/>
          <w:sz w:val="24"/>
          <w:szCs w:val="24"/>
        </w:rPr>
        <w:t>jąkając</w:t>
      </w:r>
      <w:r w:rsidR="002B4CED" w:rsidRPr="001F599F">
        <w:rPr>
          <w:rFonts w:ascii="Arial" w:hAnsi="Arial" w:cs="Arial"/>
          <w:sz w:val="24"/>
          <w:szCs w:val="24"/>
        </w:rPr>
        <w:t>ej</w:t>
      </w:r>
      <w:r w:rsidR="002B4CED" w:rsidRPr="002B4CED">
        <w:rPr>
          <w:rFonts w:ascii="Arial" w:hAnsi="Arial" w:cs="Arial"/>
          <w:sz w:val="24"/>
          <w:szCs w:val="24"/>
        </w:rPr>
        <w:t xml:space="preserve"> się)</w:t>
      </w:r>
      <w:r w:rsidR="000757A3">
        <w:rPr>
          <w:rFonts w:ascii="Arial" w:hAnsi="Arial" w:cs="Arial"/>
          <w:sz w:val="24"/>
          <w:szCs w:val="24"/>
        </w:rPr>
        <w:t xml:space="preserve"> </w:t>
      </w:r>
      <w:r w:rsidR="00D32160" w:rsidRPr="002B4CED">
        <w:rPr>
          <w:rFonts w:ascii="Arial" w:hAnsi="Arial" w:cs="Arial"/>
          <w:sz w:val="24"/>
          <w:szCs w:val="24"/>
        </w:rPr>
        <w:t>pełną uwagę i z cierpliwością dać</w:t>
      </w:r>
      <w:r w:rsidR="000757A3">
        <w:rPr>
          <w:rFonts w:ascii="Arial" w:hAnsi="Arial" w:cs="Arial"/>
          <w:sz w:val="24"/>
          <w:szCs w:val="24"/>
        </w:rPr>
        <w:t xml:space="preserve"> </w:t>
      </w:r>
      <w:r w:rsidR="00D32160" w:rsidRPr="000757A3">
        <w:rPr>
          <w:rFonts w:ascii="Arial" w:hAnsi="Arial" w:cs="Arial"/>
          <w:sz w:val="24"/>
          <w:szCs w:val="24"/>
        </w:rPr>
        <w:t>jej się wypowiedzieć. Nie należy przerywać jej ani kończyć za nią zdań. Jeśli</w:t>
      </w:r>
      <w:r w:rsidR="000757A3">
        <w:rPr>
          <w:rFonts w:ascii="Arial" w:hAnsi="Arial" w:cs="Arial"/>
          <w:sz w:val="24"/>
          <w:szCs w:val="24"/>
        </w:rPr>
        <w:t xml:space="preserve"> </w:t>
      </w:r>
      <w:r w:rsidR="00D32160" w:rsidRPr="000757A3">
        <w:rPr>
          <w:rFonts w:ascii="Arial" w:hAnsi="Arial" w:cs="Arial"/>
          <w:sz w:val="24"/>
          <w:szCs w:val="24"/>
        </w:rPr>
        <w:t>pracownik ma problem ze zrozumieniem wypowiedzi klienta, powinien</w:t>
      </w:r>
      <w:r w:rsidR="000757A3">
        <w:rPr>
          <w:rFonts w:ascii="Arial" w:hAnsi="Arial" w:cs="Arial"/>
          <w:sz w:val="24"/>
          <w:szCs w:val="24"/>
        </w:rPr>
        <w:t xml:space="preserve"> </w:t>
      </w:r>
      <w:r w:rsidR="00D32160" w:rsidRPr="000757A3">
        <w:rPr>
          <w:rFonts w:ascii="Arial" w:hAnsi="Arial" w:cs="Arial"/>
          <w:sz w:val="24"/>
          <w:szCs w:val="24"/>
        </w:rPr>
        <w:t>uprzejmie poprosić go o</w:t>
      </w:r>
      <w:r w:rsidR="000757A3">
        <w:rPr>
          <w:rFonts w:ascii="Arial" w:hAnsi="Arial" w:cs="Arial"/>
          <w:sz w:val="24"/>
          <w:szCs w:val="24"/>
        </w:rPr>
        <w:t> </w:t>
      </w:r>
      <w:r w:rsidR="00D32160" w:rsidRPr="000757A3">
        <w:rPr>
          <w:rFonts w:ascii="Arial" w:hAnsi="Arial" w:cs="Arial"/>
          <w:sz w:val="24"/>
          <w:szCs w:val="24"/>
        </w:rPr>
        <w:t>powtórzenie.</w:t>
      </w:r>
    </w:p>
    <w:p w14:paraId="732DB537" w14:textId="4C8EED64" w:rsidR="00031C54" w:rsidRDefault="000757A3" w:rsidP="000757A3">
      <w:pPr>
        <w:pStyle w:val="Nagwek2"/>
        <w:jc w:val="center"/>
      </w:pPr>
      <w:r>
        <w:t>Paragraf</w:t>
      </w:r>
      <w:r w:rsidR="00D32160">
        <w:t xml:space="preserve"> 7. Obsługa osób z niepełnosprawnością intelektualną</w:t>
      </w:r>
    </w:p>
    <w:p w14:paraId="52B7120F" w14:textId="38568C3B" w:rsidR="00031C54" w:rsidRDefault="00D32160" w:rsidP="00D15669">
      <w:pPr>
        <w:pStyle w:val="Akapitzlist"/>
        <w:numPr>
          <w:ilvl w:val="0"/>
          <w:numId w:val="13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92075E">
        <w:rPr>
          <w:rFonts w:ascii="Arial" w:hAnsi="Arial" w:cs="Arial"/>
          <w:sz w:val="24"/>
          <w:szCs w:val="24"/>
        </w:rPr>
        <w:t>Urząd zapewnia informacje i możliwość komunikacji w tekście łatwym do</w:t>
      </w:r>
      <w:r w:rsidR="0092075E">
        <w:rPr>
          <w:rFonts w:ascii="Arial" w:hAnsi="Arial" w:cs="Arial"/>
          <w:sz w:val="24"/>
          <w:szCs w:val="24"/>
        </w:rPr>
        <w:t xml:space="preserve"> </w:t>
      </w:r>
      <w:r w:rsidRPr="0092075E">
        <w:rPr>
          <w:rFonts w:ascii="Arial" w:hAnsi="Arial" w:cs="Arial"/>
          <w:sz w:val="24"/>
          <w:szCs w:val="24"/>
        </w:rPr>
        <w:t>czytania i zrozumienia (tekst ETR).</w:t>
      </w:r>
    </w:p>
    <w:p w14:paraId="347F48FF" w14:textId="687CF85D" w:rsidR="00031C54" w:rsidRPr="00D91B4C" w:rsidRDefault="00D32160" w:rsidP="00D91B4C">
      <w:pPr>
        <w:pStyle w:val="Akapitzlist"/>
        <w:numPr>
          <w:ilvl w:val="0"/>
          <w:numId w:val="13"/>
        </w:numPr>
        <w:spacing w:before="120" w:after="0" w:line="276" w:lineRule="auto"/>
        <w:ind w:left="357" w:hanging="357"/>
        <w:rPr>
          <w:rFonts w:ascii="Arial" w:hAnsi="Arial" w:cs="Arial"/>
          <w:sz w:val="24"/>
          <w:szCs w:val="24"/>
        </w:rPr>
      </w:pPr>
      <w:r w:rsidRPr="00D91B4C">
        <w:rPr>
          <w:rFonts w:ascii="Arial" w:hAnsi="Arial" w:cs="Arial"/>
          <w:sz w:val="24"/>
          <w:szCs w:val="24"/>
        </w:rPr>
        <w:t>Wyznaczony pracownik urzędu po uzyskaniu informacji, że w instytucji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Pr="00D91B4C">
        <w:rPr>
          <w:rFonts w:ascii="Arial" w:hAnsi="Arial" w:cs="Arial"/>
          <w:sz w:val="24"/>
          <w:szCs w:val="24"/>
        </w:rPr>
        <w:t>pojawiła się osoba z niepełnosprawnością intelektualną bądź innymi dysfunkcjami poznawczymi, powinien:</w:t>
      </w:r>
    </w:p>
    <w:p w14:paraId="65EAFA2C" w14:textId="3D2A615C" w:rsidR="00031C54" w:rsidRDefault="00D91B4C" w:rsidP="00D91B4C">
      <w:pPr>
        <w:pStyle w:val="Akapitzlist"/>
        <w:numPr>
          <w:ilvl w:val="0"/>
          <w:numId w:val="14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D32160" w:rsidRPr="00D91B4C">
        <w:rPr>
          <w:rFonts w:ascii="Arial" w:hAnsi="Arial" w:cs="Arial"/>
          <w:sz w:val="24"/>
          <w:szCs w:val="24"/>
        </w:rPr>
        <w:t xml:space="preserve"> czasie rozmowy z klientem używać prostych zdań pojedynczych. Dłuższe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wypowiedzi należy podzielić na krótsze części, a po każdej z nich upewnić się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czy rozmówca prawidłowo ją zrozumiał.</w:t>
      </w:r>
    </w:p>
    <w:p w14:paraId="5EF80EF0" w14:textId="7D762A10" w:rsidR="00031C54" w:rsidRDefault="00D91B4C" w:rsidP="00D91B4C">
      <w:pPr>
        <w:pStyle w:val="Akapitzlist"/>
        <w:numPr>
          <w:ilvl w:val="0"/>
          <w:numId w:val="14"/>
        </w:numPr>
        <w:spacing w:before="120" w:after="120" w:line="276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D32160" w:rsidRPr="00D91B4C">
        <w:rPr>
          <w:rFonts w:ascii="Arial" w:hAnsi="Arial" w:cs="Arial"/>
          <w:sz w:val="24"/>
          <w:szCs w:val="24"/>
        </w:rPr>
        <w:t>ostosować tempo wypowiedzi i słownictwo do indywidualnych potrzeb osoby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z niepełnosprawnością.</w:t>
      </w:r>
    </w:p>
    <w:p w14:paraId="60C91621" w14:textId="4D33978B" w:rsidR="00031C54" w:rsidRDefault="00D91B4C" w:rsidP="00D91B4C">
      <w:pPr>
        <w:pStyle w:val="Akapitzlist"/>
        <w:numPr>
          <w:ilvl w:val="0"/>
          <w:numId w:val="14"/>
        </w:numPr>
        <w:spacing w:before="120" w:after="120" w:line="276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D32160" w:rsidRPr="00D91B4C">
        <w:rPr>
          <w:rFonts w:ascii="Arial" w:hAnsi="Arial" w:cs="Arial"/>
          <w:sz w:val="24"/>
          <w:szCs w:val="24"/>
        </w:rPr>
        <w:t>tosować powtórzenia, które pomogą zrozumieć ważne informacje i je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zapamiętać.</w:t>
      </w:r>
    </w:p>
    <w:p w14:paraId="740D82DB" w14:textId="2084FB5C" w:rsidR="00031C54" w:rsidRDefault="00D91B4C" w:rsidP="00D91B4C">
      <w:pPr>
        <w:pStyle w:val="Akapitzlist"/>
        <w:numPr>
          <w:ilvl w:val="0"/>
          <w:numId w:val="14"/>
        </w:numPr>
        <w:spacing w:before="120" w:after="120" w:line="276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D32160" w:rsidRPr="00D91B4C">
        <w:rPr>
          <w:rFonts w:ascii="Arial" w:hAnsi="Arial" w:cs="Arial"/>
          <w:sz w:val="24"/>
          <w:szCs w:val="24"/>
        </w:rPr>
        <w:t>a koniec rozmowy upewnić się, że klient zrozumiał komunikat i wie, co dalej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zrobić.</w:t>
      </w:r>
    </w:p>
    <w:p w14:paraId="3B3A79BE" w14:textId="6FD68518" w:rsidR="00D91B4C" w:rsidRPr="00D91B4C" w:rsidRDefault="00D91B4C" w:rsidP="00D91B4C">
      <w:pPr>
        <w:pStyle w:val="Akapitzlist"/>
        <w:numPr>
          <w:ilvl w:val="0"/>
          <w:numId w:val="14"/>
        </w:numPr>
        <w:spacing w:before="120" w:after="120" w:line="276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D32160" w:rsidRPr="00D91B4C">
        <w:rPr>
          <w:rFonts w:ascii="Arial" w:hAnsi="Arial" w:cs="Arial"/>
          <w:sz w:val="24"/>
          <w:szCs w:val="24"/>
        </w:rPr>
        <w:t>ykazać się szacunkiem, cierpliwością i zrozumieniem.</w:t>
      </w:r>
    </w:p>
    <w:p w14:paraId="6C756BCE" w14:textId="1AE9DF68" w:rsidR="00031C54" w:rsidRPr="00D91B4C" w:rsidRDefault="00D32160" w:rsidP="00D91B4C">
      <w:pPr>
        <w:pStyle w:val="Akapitzlist"/>
        <w:numPr>
          <w:ilvl w:val="0"/>
          <w:numId w:val="13"/>
        </w:numPr>
        <w:spacing w:before="120" w:after="120" w:line="276" w:lineRule="auto"/>
        <w:ind w:left="357" w:hanging="357"/>
        <w:rPr>
          <w:rFonts w:ascii="Arial" w:hAnsi="Arial" w:cs="Arial"/>
          <w:sz w:val="24"/>
          <w:szCs w:val="24"/>
        </w:rPr>
      </w:pPr>
      <w:r w:rsidRPr="00D91B4C">
        <w:rPr>
          <w:rFonts w:ascii="Arial" w:hAnsi="Arial" w:cs="Arial"/>
          <w:sz w:val="24"/>
          <w:szCs w:val="24"/>
        </w:rPr>
        <w:t>Osoby z niepełnosprawnością intelektualną mogą przyjść do urzędu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Pr="00D91B4C">
        <w:rPr>
          <w:rFonts w:ascii="Arial" w:hAnsi="Arial" w:cs="Arial"/>
          <w:sz w:val="24"/>
          <w:szCs w:val="24"/>
        </w:rPr>
        <w:t>w</w:t>
      </w:r>
      <w:r w:rsidR="00D91B4C">
        <w:rPr>
          <w:rFonts w:ascii="Arial" w:hAnsi="Arial" w:cs="Arial"/>
          <w:sz w:val="24"/>
          <w:szCs w:val="24"/>
        </w:rPr>
        <w:t> </w:t>
      </w:r>
      <w:r w:rsidRPr="00D91B4C">
        <w:rPr>
          <w:rFonts w:ascii="Arial" w:hAnsi="Arial" w:cs="Arial"/>
          <w:sz w:val="24"/>
          <w:szCs w:val="24"/>
        </w:rPr>
        <w:t>towarzystwie asystenta. Pracownik powinien zawsze mówić wprost do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Pr="00D91B4C">
        <w:rPr>
          <w:rFonts w:ascii="Arial" w:hAnsi="Arial" w:cs="Arial"/>
          <w:sz w:val="24"/>
          <w:szCs w:val="24"/>
        </w:rPr>
        <w:t>klienta, nie do jej asystenta.</w:t>
      </w:r>
    </w:p>
    <w:p w14:paraId="6FB5B066" w14:textId="7D8EBEE2" w:rsidR="00031C54" w:rsidRDefault="00D91B4C" w:rsidP="00D91B4C">
      <w:pPr>
        <w:pStyle w:val="Nagwek2"/>
        <w:jc w:val="center"/>
      </w:pPr>
      <w:r>
        <w:t>Paragraf</w:t>
      </w:r>
      <w:r w:rsidR="00D32160">
        <w:t xml:space="preserve"> 8. Obsługa osób w spektrum autyzmu</w:t>
      </w:r>
    </w:p>
    <w:p w14:paraId="4E3DBC92" w14:textId="08BC31B6" w:rsidR="00031C54" w:rsidRDefault="00D32160" w:rsidP="00D15669">
      <w:pPr>
        <w:pStyle w:val="Akapitzlist"/>
        <w:numPr>
          <w:ilvl w:val="0"/>
          <w:numId w:val="16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D91B4C">
        <w:rPr>
          <w:rFonts w:ascii="Arial" w:hAnsi="Arial" w:cs="Arial"/>
          <w:sz w:val="24"/>
          <w:szCs w:val="24"/>
        </w:rPr>
        <w:t>Urząd zapewnia informacje i możliwość komunikacji w tekście łatwym do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Pr="00D91B4C">
        <w:rPr>
          <w:rFonts w:ascii="Arial" w:hAnsi="Arial" w:cs="Arial"/>
          <w:sz w:val="24"/>
          <w:szCs w:val="24"/>
        </w:rPr>
        <w:t>czytania i zrozumienia (tekst ETR).</w:t>
      </w:r>
    </w:p>
    <w:p w14:paraId="0631D2DE" w14:textId="4BCA32EE" w:rsidR="00031C54" w:rsidRDefault="00D32160" w:rsidP="00D91B4C">
      <w:pPr>
        <w:pStyle w:val="Akapitzlist"/>
        <w:numPr>
          <w:ilvl w:val="0"/>
          <w:numId w:val="16"/>
        </w:numPr>
        <w:spacing w:before="120" w:after="0" w:line="276" w:lineRule="auto"/>
        <w:ind w:left="357" w:hanging="357"/>
        <w:rPr>
          <w:rFonts w:ascii="Arial" w:hAnsi="Arial" w:cs="Arial"/>
          <w:sz w:val="24"/>
          <w:szCs w:val="24"/>
        </w:rPr>
      </w:pPr>
      <w:r w:rsidRPr="00D91B4C">
        <w:rPr>
          <w:rFonts w:ascii="Arial" w:hAnsi="Arial" w:cs="Arial"/>
          <w:sz w:val="24"/>
          <w:szCs w:val="24"/>
        </w:rPr>
        <w:t>Wyznaczony pracownik urzędu po uzyskaniu informacji, że w instytucji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Pr="00D91B4C">
        <w:rPr>
          <w:rFonts w:ascii="Arial" w:hAnsi="Arial" w:cs="Arial"/>
          <w:sz w:val="24"/>
          <w:szCs w:val="24"/>
        </w:rPr>
        <w:t>pojawiła się osoba w spektrum autyzmu bądź innymi zaburzeniami funkcji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Pr="00D91B4C">
        <w:rPr>
          <w:rFonts w:ascii="Arial" w:hAnsi="Arial" w:cs="Arial"/>
          <w:sz w:val="24"/>
          <w:szCs w:val="24"/>
        </w:rPr>
        <w:t>poznawczych, powinien:</w:t>
      </w:r>
    </w:p>
    <w:p w14:paraId="73C943C1" w14:textId="28D90C01" w:rsidR="00031C54" w:rsidRDefault="00D91B4C" w:rsidP="00D91B4C">
      <w:pPr>
        <w:pStyle w:val="Akapitzlist"/>
        <w:numPr>
          <w:ilvl w:val="0"/>
          <w:numId w:val="17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D32160" w:rsidRPr="00D91B4C">
        <w:rPr>
          <w:rFonts w:ascii="Arial" w:hAnsi="Arial" w:cs="Arial"/>
          <w:sz w:val="24"/>
          <w:szCs w:val="24"/>
        </w:rPr>
        <w:t xml:space="preserve">adbać o spokojne miejsce do rozmowy, najlepiej odosobnione </w:t>
      </w:r>
      <w:r>
        <w:rPr>
          <w:rFonts w:ascii="Arial" w:hAnsi="Arial" w:cs="Arial"/>
          <w:sz w:val="24"/>
          <w:szCs w:val="24"/>
        </w:rPr>
        <w:t>–</w:t>
      </w:r>
      <w:r w:rsidR="00D32160" w:rsidRPr="00D91B4C">
        <w:rPr>
          <w:rFonts w:ascii="Arial" w:hAnsi="Arial" w:cs="Arial"/>
          <w:sz w:val="24"/>
          <w:szCs w:val="24"/>
        </w:rPr>
        <w:t xml:space="preserve"> dobrą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praktykę stanowią pokoje wyciszenia, czyli miejsca, w których nie występują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czynniki rozpraszające. Takie warunki ułatwiają kontakt z osobą w spektrum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autyzmu.</w:t>
      </w:r>
    </w:p>
    <w:p w14:paraId="7AAA0EFE" w14:textId="749C4359" w:rsidR="00031C54" w:rsidRDefault="00D91B4C" w:rsidP="00D91B4C">
      <w:pPr>
        <w:pStyle w:val="Akapitzlist"/>
        <w:numPr>
          <w:ilvl w:val="0"/>
          <w:numId w:val="17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D32160" w:rsidRPr="00D91B4C">
        <w:rPr>
          <w:rFonts w:ascii="Arial" w:hAnsi="Arial" w:cs="Arial"/>
          <w:sz w:val="24"/>
          <w:szCs w:val="24"/>
        </w:rPr>
        <w:t>adbać o to aby została obsłużona w pierwszej kolejności - dla osób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 </w:t>
      </w:r>
      <w:r w:rsidR="00D32160" w:rsidRPr="00D91B4C">
        <w:rPr>
          <w:rFonts w:ascii="Arial" w:hAnsi="Arial" w:cs="Arial"/>
          <w:sz w:val="24"/>
          <w:szCs w:val="24"/>
        </w:rPr>
        <w:t>autyzmem stanie i czekanie w kolejce jest bardzo uciążliwe. W obecności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innych obcych osób narasta w nich lęk, gdyż nie wiedzą co i kiedy się stanie,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 </w:t>
      </w:r>
      <w:r w:rsidR="00D32160" w:rsidRPr="00D91B4C">
        <w:rPr>
          <w:rFonts w:ascii="Arial" w:hAnsi="Arial" w:cs="Arial"/>
          <w:sz w:val="24"/>
          <w:szCs w:val="24"/>
        </w:rPr>
        <w:t>to może prowadzić do zaburzeń zachowania.</w:t>
      </w:r>
    </w:p>
    <w:p w14:paraId="5BB3AD00" w14:textId="36742069" w:rsidR="00031C54" w:rsidRDefault="00D91B4C" w:rsidP="00D91B4C">
      <w:pPr>
        <w:pStyle w:val="Akapitzlist"/>
        <w:numPr>
          <w:ilvl w:val="0"/>
          <w:numId w:val="17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D32160" w:rsidRPr="00D91B4C">
        <w:rPr>
          <w:rFonts w:ascii="Arial" w:hAnsi="Arial" w:cs="Arial"/>
          <w:sz w:val="24"/>
          <w:szCs w:val="24"/>
        </w:rPr>
        <w:t>ie zniechęcać się, gdy osoba z autyzmem nie patrzy w oczy podczas</w:t>
      </w:r>
      <w:r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 xml:space="preserve">rozmowy. Mimo tego </w:t>
      </w:r>
      <w:r w:rsidRPr="001F599F">
        <w:rPr>
          <w:rFonts w:ascii="Arial" w:hAnsi="Arial" w:cs="Arial"/>
          <w:sz w:val="24"/>
          <w:szCs w:val="24"/>
        </w:rPr>
        <w:t xml:space="preserve">należy </w:t>
      </w:r>
      <w:r w:rsidR="00D32160" w:rsidRPr="00D91B4C">
        <w:rPr>
          <w:rFonts w:ascii="Arial" w:hAnsi="Arial" w:cs="Arial"/>
          <w:sz w:val="24"/>
          <w:szCs w:val="24"/>
        </w:rPr>
        <w:t>zwraca</w:t>
      </w:r>
      <w:r w:rsidRPr="001F599F">
        <w:rPr>
          <w:rFonts w:ascii="Arial" w:hAnsi="Arial" w:cs="Arial"/>
          <w:sz w:val="24"/>
          <w:szCs w:val="24"/>
        </w:rPr>
        <w:t>ć</w:t>
      </w:r>
      <w:r w:rsidR="00D32160" w:rsidRPr="00D91B4C">
        <w:rPr>
          <w:rFonts w:ascii="Arial" w:hAnsi="Arial" w:cs="Arial"/>
          <w:sz w:val="24"/>
          <w:szCs w:val="24"/>
        </w:rPr>
        <w:t xml:space="preserve"> się wprost do niej.</w:t>
      </w:r>
    </w:p>
    <w:p w14:paraId="10A8D5FB" w14:textId="0C3FAE51" w:rsidR="00031C54" w:rsidRDefault="001F599F" w:rsidP="00D91B4C">
      <w:pPr>
        <w:pStyle w:val="Akapitzlist"/>
        <w:numPr>
          <w:ilvl w:val="0"/>
          <w:numId w:val="17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D32160" w:rsidRPr="00D91B4C">
        <w:rPr>
          <w:rFonts w:ascii="Arial" w:hAnsi="Arial" w:cs="Arial"/>
          <w:sz w:val="24"/>
          <w:szCs w:val="24"/>
        </w:rPr>
        <w:t>a</w:t>
      </w:r>
      <w:r w:rsidR="00D91B4C" w:rsidRPr="001F599F">
        <w:rPr>
          <w:rFonts w:ascii="Arial" w:hAnsi="Arial" w:cs="Arial"/>
          <w:sz w:val="24"/>
          <w:szCs w:val="24"/>
        </w:rPr>
        <w:t>ć</w:t>
      </w:r>
      <w:r w:rsidR="00D32160" w:rsidRPr="00D91B4C">
        <w:rPr>
          <w:rFonts w:ascii="Arial" w:hAnsi="Arial" w:cs="Arial"/>
          <w:sz w:val="24"/>
          <w:szCs w:val="24"/>
        </w:rPr>
        <w:t xml:space="preserve"> rozmówcy czas na odpowiedź i cierpliwie czeka</w:t>
      </w:r>
      <w:r w:rsidR="00D91B4C" w:rsidRPr="001F599F">
        <w:rPr>
          <w:rFonts w:ascii="Arial" w:hAnsi="Arial" w:cs="Arial"/>
          <w:sz w:val="24"/>
          <w:szCs w:val="24"/>
        </w:rPr>
        <w:t>ć</w:t>
      </w:r>
      <w:r w:rsidR="00D32160" w:rsidRPr="00D91B4C">
        <w:rPr>
          <w:rFonts w:ascii="Arial" w:hAnsi="Arial" w:cs="Arial"/>
          <w:sz w:val="24"/>
          <w:szCs w:val="24"/>
        </w:rPr>
        <w:t>, jeśli nie odpowiada od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 xml:space="preserve">razu na pytania. Ewentualnie </w:t>
      </w:r>
      <w:r w:rsidR="00D91B4C" w:rsidRPr="001F599F">
        <w:rPr>
          <w:rFonts w:ascii="Arial" w:hAnsi="Arial" w:cs="Arial"/>
          <w:sz w:val="24"/>
          <w:szCs w:val="24"/>
        </w:rPr>
        <w:t xml:space="preserve">warto </w:t>
      </w:r>
      <w:r w:rsidR="00D32160" w:rsidRPr="001F599F">
        <w:rPr>
          <w:rFonts w:ascii="Arial" w:hAnsi="Arial" w:cs="Arial"/>
          <w:sz w:val="24"/>
          <w:szCs w:val="24"/>
        </w:rPr>
        <w:t>p</w:t>
      </w:r>
      <w:r w:rsidR="00D32160" w:rsidRPr="00D91B4C">
        <w:rPr>
          <w:rFonts w:ascii="Arial" w:hAnsi="Arial" w:cs="Arial"/>
          <w:sz w:val="24"/>
          <w:szCs w:val="24"/>
        </w:rPr>
        <w:t>owtórz</w:t>
      </w:r>
      <w:r w:rsidR="00D91B4C" w:rsidRPr="001F599F">
        <w:rPr>
          <w:rFonts w:ascii="Arial" w:hAnsi="Arial" w:cs="Arial"/>
          <w:sz w:val="24"/>
          <w:szCs w:val="24"/>
        </w:rPr>
        <w:t>yć</w:t>
      </w:r>
      <w:r w:rsidR="00D32160" w:rsidRPr="00D91B4C">
        <w:rPr>
          <w:rFonts w:ascii="Arial" w:hAnsi="Arial" w:cs="Arial"/>
          <w:sz w:val="24"/>
          <w:szCs w:val="24"/>
        </w:rPr>
        <w:t xml:space="preserve"> pytanie.</w:t>
      </w:r>
    </w:p>
    <w:p w14:paraId="180C5E5B" w14:textId="00E6243B" w:rsidR="00031C54" w:rsidRDefault="001F599F" w:rsidP="00D91B4C">
      <w:pPr>
        <w:pStyle w:val="Akapitzlist"/>
        <w:numPr>
          <w:ilvl w:val="0"/>
          <w:numId w:val="17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D32160" w:rsidRPr="00D91B4C">
        <w:rPr>
          <w:rFonts w:ascii="Arial" w:hAnsi="Arial" w:cs="Arial"/>
          <w:sz w:val="24"/>
          <w:szCs w:val="24"/>
        </w:rPr>
        <w:t>achować się w przewidywalny sposób. Uprzedza</w:t>
      </w:r>
      <w:r w:rsidR="00D91B4C" w:rsidRPr="001F599F">
        <w:rPr>
          <w:rFonts w:ascii="Arial" w:hAnsi="Arial" w:cs="Arial"/>
          <w:sz w:val="24"/>
          <w:szCs w:val="24"/>
        </w:rPr>
        <w:t>ć</w:t>
      </w:r>
      <w:r w:rsidR="00D32160" w:rsidRPr="00D91B4C">
        <w:rPr>
          <w:rFonts w:ascii="Arial" w:hAnsi="Arial" w:cs="Arial"/>
          <w:sz w:val="24"/>
          <w:szCs w:val="24"/>
        </w:rPr>
        <w:t xml:space="preserve"> o zmianach i następnych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krokach w działaniu. Nie zaskakiwać.</w:t>
      </w:r>
    </w:p>
    <w:p w14:paraId="0D856C9F" w14:textId="1E889987" w:rsidR="00031C54" w:rsidRDefault="001F599F" w:rsidP="00D91B4C">
      <w:pPr>
        <w:pStyle w:val="Akapitzlist"/>
        <w:numPr>
          <w:ilvl w:val="0"/>
          <w:numId w:val="17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D32160" w:rsidRPr="00D91B4C">
        <w:rPr>
          <w:rFonts w:ascii="Arial" w:hAnsi="Arial" w:cs="Arial"/>
          <w:sz w:val="24"/>
          <w:szCs w:val="24"/>
        </w:rPr>
        <w:t>nikać abstrakcyjnych pojęć, żartów, ironii, dwuznaczności, porównań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i</w:t>
      </w:r>
      <w:r w:rsidR="00D91B4C">
        <w:rPr>
          <w:rFonts w:ascii="Arial" w:hAnsi="Arial" w:cs="Arial"/>
          <w:sz w:val="24"/>
          <w:szCs w:val="24"/>
        </w:rPr>
        <w:t> </w:t>
      </w:r>
      <w:r w:rsidR="00D32160" w:rsidRPr="00D91B4C">
        <w:rPr>
          <w:rFonts w:ascii="Arial" w:hAnsi="Arial" w:cs="Arial"/>
          <w:sz w:val="24"/>
          <w:szCs w:val="24"/>
        </w:rPr>
        <w:t>metafor. Rozmawiając z osobą w spektrum autyzmu należy mówić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o</w:t>
      </w:r>
      <w:r w:rsidR="00D91B4C">
        <w:rPr>
          <w:rFonts w:ascii="Arial" w:hAnsi="Arial" w:cs="Arial"/>
          <w:sz w:val="24"/>
          <w:szCs w:val="24"/>
        </w:rPr>
        <w:t> </w:t>
      </w:r>
      <w:r w:rsidR="00D32160" w:rsidRPr="00D91B4C">
        <w:rPr>
          <w:rFonts w:ascii="Arial" w:hAnsi="Arial" w:cs="Arial"/>
          <w:sz w:val="24"/>
          <w:szCs w:val="24"/>
        </w:rPr>
        <w:t>konkretach – krótkie, proste komunikaty werbalne.</w:t>
      </w:r>
    </w:p>
    <w:p w14:paraId="24FC33E0" w14:textId="12D57B6A" w:rsidR="00031C54" w:rsidRDefault="001F599F" w:rsidP="00D91B4C">
      <w:pPr>
        <w:pStyle w:val="Akapitzlist"/>
        <w:numPr>
          <w:ilvl w:val="0"/>
          <w:numId w:val="17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</w:t>
      </w:r>
      <w:r w:rsidR="00D32160" w:rsidRPr="00D91B4C">
        <w:rPr>
          <w:rFonts w:ascii="Arial" w:hAnsi="Arial" w:cs="Arial"/>
          <w:sz w:val="24"/>
          <w:szCs w:val="24"/>
        </w:rPr>
        <w:t>asno formuł</w:t>
      </w:r>
      <w:r w:rsidR="00D91B4C" w:rsidRPr="001F599F">
        <w:rPr>
          <w:rFonts w:ascii="Arial" w:hAnsi="Arial" w:cs="Arial"/>
          <w:sz w:val="24"/>
          <w:szCs w:val="24"/>
        </w:rPr>
        <w:t>ować</w:t>
      </w:r>
      <w:r w:rsidR="00D32160" w:rsidRPr="001F599F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swoje oczekiwania – osoby z zaburzeniami w spektrum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autyzmu nie czytają między wierszami, mają duże trudności, żeby domyślić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się, co czują lub myślą inne osoby, jakie mają intencje.</w:t>
      </w:r>
    </w:p>
    <w:p w14:paraId="21F8B948" w14:textId="5C505287" w:rsidR="00031C54" w:rsidRDefault="001F599F" w:rsidP="00D91B4C">
      <w:pPr>
        <w:pStyle w:val="Akapitzlist"/>
        <w:numPr>
          <w:ilvl w:val="0"/>
          <w:numId w:val="17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D32160" w:rsidRPr="00D91B4C">
        <w:rPr>
          <w:rFonts w:ascii="Arial" w:hAnsi="Arial" w:cs="Arial"/>
          <w:sz w:val="24"/>
          <w:szCs w:val="24"/>
        </w:rPr>
        <w:t>ostosować tempo wypowiedzi i słownictwo do indywidualnych potrzeb osoby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z niepełnosprawnością.</w:t>
      </w:r>
    </w:p>
    <w:p w14:paraId="6FD8C25C" w14:textId="133D71DE" w:rsidR="00031C54" w:rsidRDefault="001F599F" w:rsidP="00D91B4C">
      <w:pPr>
        <w:pStyle w:val="Akapitzlist"/>
        <w:numPr>
          <w:ilvl w:val="0"/>
          <w:numId w:val="17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D32160" w:rsidRPr="00D91B4C">
        <w:rPr>
          <w:rFonts w:ascii="Arial" w:hAnsi="Arial" w:cs="Arial"/>
          <w:sz w:val="24"/>
          <w:szCs w:val="24"/>
        </w:rPr>
        <w:t xml:space="preserve">pewnić się, że rozmówca rozumie i wie co ma dalej zrobić </w:t>
      </w:r>
      <w:r w:rsidR="00D91B4C">
        <w:rPr>
          <w:rFonts w:ascii="Arial" w:hAnsi="Arial" w:cs="Arial"/>
          <w:sz w:val="24"/>
          <w:szCs w:val="24"/>
        </w:rPr>
        <w:t>–</w:t>
      </w:r>
      <w:r w:rsidR="00D32160" w:rsidRPr="00D91B4C">
        <w:rPr>
          <w:rFonts w:ascii="Arial" w:hAnsi="Arial" w:cs="Arial"/>
          <w:sz w:val="24"/>
          <w:szCs w:val="24"/>
        </w:rPr>
        <w:t xml:space="preserve"> </w:t>
      </w:r>
      <w:r w:rsidR="00D91B4C" w:rsidRPr="001F599F">
        <w:rPr>
          <w:rFonts w:ascii="Arial" w:hAnsi="Arial" w:cs="Arial"/>
          <w:sz w:val="24"/>
          <w:szCs w:val="24"/>
        </w:rPr>
        <w:t>warto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pamięta</w:t>
      </w:r>
      <w:r w:rsidR="00D91B4C" w:rsidRPr="001F599F">
        <w:rPr>
          <w:rFonts w:ascii="Arial" w:hAnsi="Arial" w:cs="Arial"/>
          <w:sz w:val="24"/>
          <w:szCs w:val="24"/>
        </w:rPr>
        <w:t>ć</w:t>
      </w:r>
      <w:r w:rsidR="00D32160" w:rsidRPr="00D91B4C">
        <w:rPr>
          <w:rFonts w:ascii="Arial" w:hAnsi="Arial" w:cs="Arial"/>
          <w:sz w:val="24"/>
          <w:szCs w:val="24"/>
        </w:rPr>
        <w:t>, że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niektóre osoby z zaburzeniami ze spektrum autyzmu potrzebują dokładnej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instrukcji wykonania czynności lub zadania, pomocne będzie więc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przygotowanie szczegółowego schematu postępowania, najlepiej w formie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pisemnej (regulamin, instrukcja).</w:t>
      </w:r>
    </w:p>
    <w:p w14:paraId="69A53490" w14:textId="64522577" w:rsidR="00031C54" w:rsidRDefault="001F599F" w:rsidP="00D91B4C">
      <w:pPr>
        <w:pStyle w:val="Akapitzlist"/>
        <w:numPr>
          <w:ilvl w:val="0"/>
          <w:numId w:val="17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</w:t>
      </w:r>
      <w:r w:rsidR="00D32160" w:rsidRPr="00D91B4C">
        <w:rPr>
          <w:rFonts w:ascii="Arial" w:hAnsi="Arial" w:cs="Arial"/>
          <w:sz w:val="24"/>
          <w:szCs w:val="24"/>
        </w:rPr>
        <w:t>ykazać się szacunkiem, cierpliwością i zrozumieniem.</w:t>
      </w:r>
    </w:p>
    <w:p w14:paraId="74C5828F" w14:textId="1156E0EF" w:rsidR="00031C54" w:rsidRPr="001F599F" w:rsidRDefault="001F599F" w:rsidP="00D32160">
      <w:pPr>
        <w:pStyle w:val="Akapitzlist"/>
        <w:numPr>
          <w:ilvl w:val="0"/>
          <w:numId w:val="17"/>
        </w:numPr>
        <w:spacing w:after="120" w:line="276" w:lineRule="auto"/>
        <w:ind w:left="714" w:hanging="357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Z</w:t>
      </w:r>
      <w:r w:rsidR="00D32160" w:rsidRPr="00D91B4C">
        <w:rPr>
          <w:rFonts w:ascii="Arial" w:hAnsi="Arial" w:cs="Arial"/>
          <w:sz w:val="24"/>
          <w:szCs w:val="24"/>
        </w:rPr>
        <w:t>awsze mówić wprost do klienta, nie do jego</w:t>
      </w:r>
      <w:r w:rsidR="00D91B4C">
        <w:rPr>
          <w:rFonts w:ascii="Arial" w:hAnsi="Arial" w:cs="Arial"/>
          <w:sz w:val="24"/>
          <w:szCs w:val="24"/>
        </w:rPr>
        <w:t xml:space="preserve"> </w:t>
      </w:r>
      <w:r w:rsidR="00D32160" w:rsidRPr="00D91B4C">
        <w:rPr>
          <w:rFonts w:ascii="Arial" w:hAnsi="Arial" w:cs="Arial"/>
          <w:sz w:val="24"/>
          <w:szCs w:val="24"/>
        </w:rPr>
        <w:t>asystenta</w:t>
      </w:r>
      <w:r w:rsidR="00D32160">
        <w:rPr>
          <w:rFonts w:ascii="Arial" w:hAnsi="Arial" w:cs="Arial"/>
          <w:sz w:val="24"/>
          <w:szCs w:val="24"/>
        </w:rPr>
        <w:t xml:space="preserve"> </w:t>
      </w:r>
      <w:r w:rsidR="00D32160" w:rsidRPr="001F599F">
        <w:rPr>
          <w:rFonts w:ascii="Arial" w:hAnsi="Arial" w:cs="Arial"/>
          <w:sz w:val="24"/>
          <w:szCs w:val="24"/>
        </w:rPr>
        <w:t>jeśli ten jest obecny.</w:t>
      </w:r>
    </w:p>
    <w:p w14:paraId="582EAEF8" w14:textId="39D97B52" w:rsidR="00031C54" w:rsidRDefault="00D32160" w:rsidP="00D32160">
      <w:pPr>
        <w:pStyle w:val="Nagwek2"/>
        <w:jc w:val="center"/>
      </w:pPr>
      <w:r>
        <w:t>Paragraf 9. Wniosek o zapewnienie dostępności</w:t>
      </w:r>
    </w:p>
    <w:p w14:paraId="0638769A" w14:textId="3843EB80" w:rsidR="00031C54" w:rsidRDefault="00D32160" w:rsidP="00D15669">
      <w:pPr>
        <w:pStyle w:val="Akapitzlist"/>
        <w:numPr>
          <w:ilvl w:val="0"/>
          <w:numId w:val="18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D32160">
        <w:rPr>
          <w:rFonts w:ascii="Arial" w:hAnsi="Arial" w:cs="Arial"/>
          <w:sz w:val="24"/>
          <w:szCs w:val="24"/>
        </w:rPr>
        <w:t>Osoba ze szczególnymi potrzebami lub jej przedstawiciel ustawowy, po</w:t>
      </w:r>
      <w:r>
        <w:rPr>
          <w:rFonts w:ascii="Arial" w:hAnsi="Arial" w:cs="Arial"/>
          <w:sz w:val="24"/>
          <w:szCs w:val="24"/>
        </w:rPr>
        <w:t xml:space="preserve"> </w:t>
      </w:r>
      <w:r w:rsidRPr="00D32160">
        <w:rPr>
          <w:rFonts w:ascii="Arial" w:hAnsi="Arial" w:cs="Arial"/>
          <w:sz w:val="24"/>
          <w:szCs w:val="24"/>
        </w:rPr>
        <w:t>wykazaniu interesu faktycznego, ma prawo wystąpić z wnioskiem o zapewnienie</w:t>
      </w:r>
      <w:r>
        <w:rPr>
          <w:rFonts w:ascii="Arial" w:hAnsi="Arial" w:cs="Arial"/>
          <w:sz w:val="24"/>
          <w:szCs w:val="24"/>
        </w:rPr>
        <w:t xml:space="preserve"> </w:t>
      </w:r>
      <w:r w:rsidRPr="00D32160">
        <w:rPr>
          <w:rFonts w:ascii="Arial" w:hAnsi="Arial" w:cs="Arial"/>
          <w:sz w:val="24"/>
          <w:szCs w:val="24"/>
        </w:rPr>
        <w:t>dostępności architektonicznej lub informacyjno-komunikacyjnej, zwanym dalej</w:t>
      </w:r>
      <w:r>
        <w:rPr>
          <w:rFonts w:ascii="Arial" w:hAnsi="Arial" w:cs="Arial"/>
          <w:sz w:val="24"/>
          <w:szCs w:val="24"/>
        </w:rPr>
        <w:t xml:space="preserve"> </w:t>
      </w:r>
      <w:r w:rsidRPr="00D32160">
        <w:rPr>
          <w:rFonts w:ascii="Arial" w:hAnsi="Arial" w:cs="Arial"/>
          <w:sz w:val="24"/>
          <w:szCs w:val="24"/>
        </w:rPr>
        <w:t>"wnioskiem o zapewnienie dostępności".</w:t>
      </w:r>
    </w:p>
    <w:p w14:paraId="60BA41AF" w14:textId="5C578D41" w:rsidR="00031C54" w:rsidRPr="00D32160" w:rsidRDefault="00D32160" w:rsidP="00D15669">
      <w:pPr>
        <w:pStyle w:val="Akapitzlist"/>
        <w:numPr>
          <w:ilvl w:val="0"/>
          <w:numId w:val="18"/>
        </w:numPr>
        <w:spacing w:before="120" w:after="120" w:line="276" w:lineRule="auto"/>
        <w:rPr>
          <w:rFonts w:ascii="Arial" w:hAnsi="Arial" w:cs="Arial"/>
          <w:sz w:val="24"/>
          <w:szCs w:val="24"/>
        </w:rPr>
      </w:pPr>
      <w:r w:rsidRPr="00D32160">
        <w:rPr>
          <w:rFonts w:ascii="Arial" w:hAnsi="Arial" w:cs="Arial"/>
          <w:sz w:val="24"/>
          <w:szCs w:val="24"/>
        </w:rPr>
        <w:t>Wniosek o zapewnienie dostępności składany jest do Urzędu Gminy Radowo Małe.</w:t>
      </w:r>
    </w:p>
    <w:p w14:paraId="6476B402" w14:textId="25281199" w:rsidR="00031C54" w:rsidRDefault="00D32160" w:rsidP="00D32160">
      <w:pPr>
        <w:pStyle w:val="Nagwek2"/>
        <w:jc w:val="center"/>
      </w:pPr>
      <w:r>
        <w:t>Paragraf 10. Postanowienia końcowe</w:t>
      </w:r>
    </w:p>
    <w:p w14:paraId="03FE8768" w14:textId="1E21ECF3" w:rsidR="00031C54" w:rsidRPr="00D32160" w:rsidRDefault="00D32160" w:rsidP="00D15669">
      <w:pPr>
        <w:spacing w:before="120" w:after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Niezależnie od zapisów niniejszej procedury, każdy pracownik urzędu, mając na uwadze zapisy Konwencji ONZ o prawach osób niepełnosprawnych, zobowiązany jest okazać osobie z niepełnosprawnością wszelką pomoc.</w:t>
      </w:r>
    </w:p>
    <w:sectPr w:rsidR="00031C54" w:rsidRPr="00D32160">
      <w:pgSz w:w="11906" w:h="16838"/>
      <w:pgMar w:top="709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E9504" w14:textId="77777777" w:rsidR="0033756D" w:rsidRDefault="0033756D">
      <w:pPr>
        <w:spacing w:after="0" w:line="240" w:lineRule="auto"/>
      </w:pPr>
      <w:r>
        <w:separator/>
      </w:r>
    </w:p>
  </w:endnote>
  <w:endnote w:type="continuationSeparator" w:id="0">
    <w:p w14:paraId="6AF90CDB" w14:textId="77777777" w:rsidR="0033756D" w:rsidRDefault="00337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4E24D" w14:textId="77777777" w:rsidR="0033756D" w:rsidRDefault="0033756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A2620B0" w14:textId="77777777" w:rsidR="0033756D" w:rsidRDefault="003375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4716"/>
    <w:multiLevelType w:val="hybridMultilevel"/>
    <w:tmpl w:val="64AA42A0"/>
    <w:lvl w:ilvl="0" w:tplc="57B4260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B62AC"/>
    <w:multiLevelType w:val="hybridMultilevel"/>
    <w:tmpl w:val="53D8D7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AAE"/>
    <w:multiLevelType w:val="hybridMultilevel"/>
    <w:tmpl w:val="BE72AC04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09E70944"/>
    <w:multiLevelType w:val="hybridMultilevel"/>
    <w:tmpl w:val="6F4E62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A594D"/>
    <w:multiLevelType w:val="hybridMultilevel"/>
    <w:tmpl w:val="400A41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D04BC5"/>
    <w:multiLevelType w:val="hybridMultilevel"/>
    <w:tmpl w:val="0BDAF602"/>
    <w:lvl w:ilvl="0" w:tplc="6096CBDE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135B19"/>
    <w:multiLevelType w:val="hybridMultilevel"/>
    <w:tmpl w:val="428C7F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3B4DA0"/>
    <w:multiLevelType w:val="hybridMultilevel"/>
    <w:tmpl w:val="5E4049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A62A0F"/>
    <w:multiLevelType w:val="hybridMultilevel"/>
    <w:tmpl w:val="62581D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1A49E2"/>
    <w:multiLevelType w:val="hybridMultilevel"/>
    <w:tmpl w:val="2C701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41D97"/>
    <w:multiLevelType w:val="hybridMultilevel"/>
    <w:tmpl w:val="C66227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D1C0B6A"/>
    <w:multiLevelType w:val="hybridMultilevel"/>
    <w:tmpl w:val="DF16CE1C"/>
    <w:lvl w:ilvl="0" w:tplc="D58ACC3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D235643"/>
    <w:multiLevelType w:val="hybridMultilevel"/>
    <w:tmpl w:val="3C1ED1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0044E4D"/>
    <w:multiLevelType w:val="hybridMultilevel"/>
    <w:tmpl w:val="3C444C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1CE6EF2"/>
    <w:multiLevelType w:val="hybridMultilevel"/>
    <w:tmpl w:val="139A3D02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A5E717F"/>
    <w:multiLevelType w:val="hybridMultilevel"/>
    <w:tmpl w:val="B600BE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8C6AD4"/>
    <w:multiLevelType w:val="hybridMultilevel"/>
    <w:tmpl w:val="54AA6356"/>
    <w:lvl w:ilvl="0" w:tplc="49745CE2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4C3ABE"/>
    <w:multiLevelType w:val="hybridMultilevel"/>
    <w:tmpl w:val="E128471A"/>
    <w:lvl w:ilvl="0" w:tplc="32DEF208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8930423">
    <w:abstractNumId w:val="11"/>
  </w:num>
  <w:num w:numId="2" w16cid:durableId="1675451674">
    <w:abstractNumId w:val="2"/>
  </w:num>
  <w:num w:numId="3" w16cid:durableId="305937676">
    <w:abstractNumId w:val="9"/>
  </w:num>
  <w:num w:numId="4" w16cid:durableId="1532305441">
    <w:abstractNumId w:val="10"/>
  </w:num>
  <w:num w:numId="5" w16cid:durableId="751245606">
    <w:abstractNumId w:val="15"/>
  </w:num>
  <w:num w:numId="6" w16cid:durableId="1478842826">
    <w:abstractNumId w:val="12"/>
  </w:num>
  <w:num w:numId="7" w16cid:durableId="1398480558">
    <w:abstractNumId w:val="7"/>
  </w:num>
  <w:num w:numId="8" w16cid:durableId="1133787950">
    <w:abstractNumId w:val="3"/>
  </w:num>
  <w:num w:numId="9" w16cid:durableId="1938444142">
    <w:abstractNumId w:val="17"/>
  </w:num>
  <w:num w:numId="10" w16cid:durableId="432475526">
    <w:abstractNumId w:val="16"/>
  </w:num>
  <w:num w:numId="11" w16cid:durableId="1381708348">
    <w:abstractNumId w:val="14"/>
  </w:num>
  <w:num w:numId="12" w16cid:durableId="550534101">
    <w:abstractNumId w:val="0"/>
  </w:num>
  <w:num w:numId="13" w16cid:durableId="1294823305">
    <w:abstractNumId w:val="5"/>
  </w:num>
  <w:num w:numId="14" w16cid:durableId="884218330">
    <w:abstractNumId w:val="1"/>
  </w:num>
  <w:num w:numId="15" w16cid:durableId="906381298">
    <w:abstractNumId w:val="13"/>
  </w:num>
  <w:num w:numId="16" w16cid:durableId="1078402183">
    <w:abstractNumId w:val="6"/>
  </w:num>
  <w:num w:numId="17" w16cid:durableId="192697183">
    <w:abstractNumId w:val="8"/>
  </w:num>
  <w:num w:numId="18" w16cid:durableId="15410179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C54"/>
    <w:rsid w:val="00031C54"/>
    <w:rsid w:val="000757A3"/>
    <w:rsid w:val="001F599F"/>
    <w:rsid w:val="0022163A"/>
    <w:rsid w:val="00266436"/>
    <w:rsid w:val="002A51C4"/>
    <w:rsid w:val="002B4CED"/>
    <w:rsid w:val="00317945"/>
    <w:rsid w:val="00326F16"/>
    <w:rsid w:val="0033756D"/>
    <w:rsid w:val="003E072A"/>
    <w:rsid w:val="004827EB"/>
    <w:rsid w:val="005A2BD3"/>
    <w:rsid w:val="0064515C"/>
    <w:rsid w:val="006D44B1"/>
    <w:rsid w:val="00866051"/>
    <w:rsid w:val="008E233E"/>
    <w:rsid w:val="0092075E"/>
    <w:rsid w:val="00A00A76"/>
    <w:rsid w:val="00A84955"/>
    <w:rsid w:val="00BD697C"/>
    <w:rsid w:val="00BE049B"/>
    <w:rsid w:val="00C7206B"/>
    <w:rsid w:val="00CC1D09"/>
    <w:rsid w:val="00D15669"/>
    <w:rsid w:val="00D32160"/>
    <w:rsid w:val="00D66F68"/>
    <w:rsid w:val="00D91B4C"/>
    <w:rsid w:val="00DA54BB"/>
    <w:rsid w:val="00E03C8C"/>
    <w:rsid w:val="00E25924"/>
    <w:rsid w:val="00EB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1C866"/>
  <w15:docId w15:val="{CA44E0C3-74D5-4AA8-824C-88B314A62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C1D09"/>
    <w:pPr>
      <w:keepNext/>
      <w:keepLines/>
      <w:spacing w:before="360" w:after="120" w:line="276" w:lineRule="auto"/>
      <w:outlineLvl w:val="0"/>
    </w:pPr>
    <w:rPr>
      <w:rFonts w:ascii="Arial" w:eastAsiaTheme="majorEastAsia" w:hAnsi="Arial" w:cstheme="majorBidi"/>
      <w:b/>
      <w:color w:val="000000" w:themeColor="text1"/>
      <w:sz w:val="36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C1D09"/>
    <w:pPr>
      <w:keepNext/>
      <w:keepLines/>
      <w:spacing w:before="240" w:after="120" w:line="276" w:lineRule="auto"/>
      <w:outlineLvl w:val="1"/>
    </w:pPr>
    <w:rPr>
      <w:rFonts w:ascii="Arial" w:eastAsiaTheme="majorEastAsia" w:hAnsi="Arial" w:cstheme="majorBidi"/>
      <w:b/>
      <w:color w:val="000000" w:themeColor="text1"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Bezodstpw">
    <w:name w:val="No Spacing"/>
    <w:pPr>
      <w:spacing w:after="0" w:line="240" w:lineRule="auto"/>
      <w:textAlignment w:val="auto"/>
    </w:pPr>
  </w:style>
  <w:style w:type="character" w:customStyle="1" w:styleId="Nagwek1Znak">
    <w:name w:val="Nagłówek 1 Znak"/>
    <w:basedOn w:val="Domylnaczcionkaakapitu"/>
    <w:link w:val="Nagwek1"/>
    <w:uiPriority w:val="9"/>
    <w:rsid w:val="00CC1D09"/>
    <w:rPr>
      <w:rFonts w:ascii="Arial" w:eastAsiaTheme="majorEastAsia" w:hAnsi="Arial" w:cstheme="majorBidi"/>
      <w:b/>
      <w:color w:val="000000" w:themeColor="text1"/>
      <w:sz w:val="3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C1D09"/>
    <w:rPr>
      <w:rFonts w:ascii="Arial" w:eastAsiaTheme="majorEastAsia" w:hAnsi="Arial" w:cstheme="majorBidi"/>
      <w:b/>
      <w:color w:val="000000" w:themeColor="text1"/>
      <w:sz w:val="32"/>
      <w:szCs w:val="26"/>
    </w:rPr>
  </w:style>
  <w:style w:type="character" w:styleId="Hipercze">
    <w:name w:val="Hyperlink"/>
    <w:basedOn w:val="Domylnaczcionkaakapitu"/>
    <w:uiPriority w:val="99"/>
    <w:unhideWhenUsed/>
    <w:rsid w:val="0022163A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163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49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49F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49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g@radowomal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2424</Words>
  <Characters>14548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Wójta Gminy Radowo Małe nr z dnia</vt:lpstr>
    </vt:vector>
  </TitlesOfParts>
  <Company/>
  <LinksUpToDate>false</LinksUpToDate>
  <CharactersWithSpaces>16939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Wójta Gminy Radowo Małe nr z dnia</dc:title>
  <dc:subject/>
  <dc:creator>aociepa</dc:creator>
  <dc:description/>
  <cp:lastModifiedBy>aociepa</cp:lastModifiedBy>
  <cp:revision>2</cp:revision>
  <dcterms:created xsi:type="dcterms:W3CDTF">2025-05-28T05:59:00Z</dcterms:created>
  <dcterms:modified xsi:type="dcterms:W3CDTF">2025-05-28T05:59:00Z</dcterms:modified>
</cp:coreProperties>
</file>