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03D" w:rsidRPr="00D7403D" w:rsidRDefault="00D7403D" w:rsidP="00D7403D">
      <w:pPr>
        <w:pStyle w:val="Nagwek1"/>
        <w:jc w:val="center"/>
        <w:rPr>
          <w:b w:val="0"/>
          <w:sz w:val="28"/>
          <w:szCs w:val="28"/>
        </w:rPr>
      </w:pPr>
      <w:r w:rsidRPr="00D7403D">
        <w:rPr>
          <w:b w:val="0"/>
          <w:sz w:val="28"/>
          <w:szCs w:val="28"/>
        </w:rPr>
        <w:t>O G Ł O S Z E N I E</w:t>
      </w:r>
    </w:p>
    <w:p w:rsidR="00D7403D" w:rsidRPr="00D7403D" w:rsidRDefault="00D7403D" w:rsidP="00D7403D">
      <w:pPr>
        <w:pStyle w:val="Nagwek2"/>
        <w:jc w:val="center"/>
        <w:rPr>
          <w:b w:val="0"/>
          <w:color w:val="000000" w:themeColor="text1"/>
        </w:rPr>
      </w:pPr>
      <w:r w:rsidRPr="00D7403D">
        <w:rPr>
          <w:b w:val="0"/>
          <w:color w:val="000000" w:themeColor="text1"/>
        </w:rPr>
        <w:t>WÓJTA GMINY W RADOWIE MAŁYM</w:t>
      </w:r>
    </w:p>
    <w:p w:rsidR="00D7403D" w:rsidRPr="00D7403D" w:rsidRDefault="00D7403D" w:rsidP="00D7403D">
      <w:pPr>
        <w:pStyle w:val="NormalnyWeb"/>
        <w:jc w:val="center"/>
      </w:pPr>
      <w:r w:rsidRPr="00D7403D">
        <w:rPr>
          <w:bCs/>
        </w:rPr>
        <w:t>z dnia 04 września 2009 r.</w:t>
      </w:r>
    </w:p>
    <w:p w:rsidR="00D7403D" w:rsidRPr="00D7403D" w:rsidRDefault="00D7403D" w:rsidP="00D7403D">
      <w:pPr>
        <w:pStyle w:val="NormalnyWeb"/>
      </w:pPr>
      <w:r w:rsidRPr="00D7403D">
        <w:t>Na podstawie przepisów ustawy z dnia 21 sierpnia 1997 r o gospodarce nieruchomościami ( Dz . U . z 2007 r . Nr 173 , poz . 1218 Wójt Gminy Radowo Małe</w:t>
      </w:r>
    </w:p>
    <w:p w:rsidR="00D7403D" w:rsidRPr="00D7403D" w:rsidRDefault="00D7403D" w:rsidP="00D7403D">
      <w:pPr>
        <w:pStyle w:val="NormalnyWeb"/>
      </w:pPr>
    </w:p>
    <w:p w:rsidR="00D7403D" w:rsidRPr="00D7403D" w:rsidRDefault="00D7403D" w:rsidP="00D7403D">
      <w:pPr>
        <w:pStyle w:val="NormalnyWeb"/>
        <w:jc w:val="center"/>
      </w:pPr>
      <w:r w:rsidRPr="00D7403D">
        <w:rPr>
          <w:bCs/>
        </w:rPr>
        <w:t>ogłasza przetarg ustny nieograniczony na sprzedaż :</w:t>
      </w:r>
    </w:p>
    <w:p w:rsidR="00D7403D" w:rsidRPr="00D7403D" w:rsidRDefault="00D7403D" w:rsidP="00D7403D">
      <w:pPr>
        <w:pStyle w:val="NormalnyWeb"/>
      </w:pPr>
      <w:r w:rsidRPr="00D7403D">
        <w:rPr>
          <w:bCs/>
        </w:rPr>
        <w:t xml:space="preserve">nieruchomości niezabudowanej - działka gruntu o nr ewid . nr 106 w miejscowości Strzmiele gmina Radowo Małe . Całkowita pow . działki wynosi 2 500 m </w:t>
      </w:r>
      <w:r w:rsidRPr="00D7403D">
        <w:rPr>
          <w:bCs/>
          <w:vertAlign w:val="superscript"/>
        </w:rPr>
        <w:t xml:space="preserve">2 </w:t>
      </w:r>
      <w:r w:rsidRPr="00D7403D">
        <w:rPr>
          <w:bCs/>
        </w:rPr>
        <w:t>, symbol użytku – RIVa-0,25 ha, KW 1705 .</w:t>
      </w:r>
    </w:p>
    <w:p w:rsidR="00D7403D" w:rsidRPr="00D7403D" w:rsidRDefault="00D7403D" w:rsidP="00D7403D">
      <w:pPr>
        <w:pStyle w:val="NormalnyWeb"/>
      </w:pPr>
    </w:p>
    <w:p w:rsidR="00D7403D" w:rsidRPr="00D7403D" w:rsidRDefault="00D7403D" w:rsidP="00D7403D">
      <w:pPr>
        <w:pStyle w:val="NormalnyWeb"/>
      </w:pPr>
      <w:r w:rsidRPr="00D7403D">
        <w:rPr>
          <w:bCs/>
        </w:rPr>
        <w:t>Cena wywoławcza za nieruchomość - 8 400 zł . ( osiem tysięcy czterysta ) złotych .</w:t>
      </w:r>
    </w:p>
    <w:p w:rsidR="00D7403D" w:rsidRPr="00D7403D" w:rsidRDefault="00D7403D" w:rsidP="00D7403D">
      <w:pPr>
        <w:pStyle w:val="NormalnyWeb"/>
      </w:pPr>
      <w:r w:rsidRPr="00D7403D">
        <w:rPr>
          <w:bCs/>
        </w:rPr>
        <w:t>Do ceny uzyskanej w przetargu doliczony zostanie pod. Wat w wys . 22 %</w:t>
      </w:r>
    </w:p>
    <w:p w:rsidR="00D7403D" w:rsidRPr="00D7403D" w:rsidRDefault="00D7403D" w:rsidP="00D7403D">
      <w:pPr>
        <w:pStyle w:val="NormalnyWeb"/>
      </w:pPr>
    </w:p>
    <w:p w:rsidR="00D7403D" w:rsidRPr="00D7403D" w:rsidRDefault="00D7403D" w:rsidP="00D7403D">
      <w:pPr>
        <w:pStyle w:val="NormalnyWeb"/>
      </w:pPr>
      <w:r w:rsidRPr="00D7403D">
        <w:rPr>
          <w:bCs/>
        </w:rPr>
        <w:t xml:space="preserve">2. W nieobowiązującym planie zagospodarowania przestrzennego gminy nieruchomość posiadał zapis MR – budownictwo mieszkaniowe jednorodzinne i zagrodowe. W studium uwarunkowań i kierunków zagospodarowania przestrzennego gminy Radowo Małe dla ww. nieruchomości nie przewiduje się zmian . </w:t>
      </w:r>
    </w:p>
    <w:p w:rsidR="00D7403D" w:rsidRPr="00D7403D" w:rsidRDefault="00D7403D" w:rsidP="00D7403D">
      <w:pPr>
        <w:pStyle w:val="Tekstpodstawowy"/>
      </w:pPr>
    </w:p>
    <w:p w:rsidR="00D7403D" w:rsidRPr="00D7403D" w:rsidRDefault="00D7403D" w:rsidP="00D7403D">
      <w:pPr>
        <w:pStyle w:val="Tekstpodstawowy"/>
      </w:pPr>
      <w:r w:rsidRPr="00D7403D">
        <w:t>3 . Wadium w wysokości 1200 zł ( jeden tysiąc dwieście złotych ) należy uiścić przed przetargiem tj. do dnia 06.10.2009 .</w:t>
      </w:r>
    </w:p>
    <w:p w:rsidR="00D7403D" w:rsidRPr="00D7403D" w:rsidRDefault="00D7403D" w:rsidP="00D7403D">
      <w:pPr>
        <w:pStyle w:val="NormalnyWeb"/>
      </w:pPr>
      <w:r w:rsidRPr="00D7403D">
        <w:t xml:space="preserve">Wadium należy wpłacić na konto </w:t>
      </w:r>
      <w:r w:rsidRPr="00D7403D">
        <w:rPr>
          <w:bCs/>
        </w:rPr>
        <w:t xml:space="preserve">BS Goleniów O/Łobez 22 9375 1038 2600 2639 2000 0030 . </w:t>
      </w:r>
    </w:p>
    <w:p w:rsidR="00D7403D" w:rsidRPr="00D7403D" w:rsidRDefault="00D7403D" w:rsidP="00D7403D">
      <w:pPr>
        <w:pStyle w:val="NormalnyWeb"/>
      </w:pPr>
      <w:r w:rsidRPr="00D7403D">
        <w:rPr>
          <w:bCs/>
        </w:rPr>
        <w:t>Oprócz ceny uzyskanej w przetargu Nabywca zobowiązany jest do wpłacenia kosztów przygotowania nieruchomości do sprzedaży , które wynoszą 305 zł ( trzysta pięć złotych ) .</w:t>
      </w:r>
    </w:p>
    <w:p w:rsidR="00D7403D" w:rsidRPr="00D7403D" w:rsidRDefault="00D7403D" w:rsidP="00D7403D">
      <w:pPr>
        <w:pStyle w:val="NormalnyWeb"/>
      </w:pPr>
      <w:r w:rsidRPr="00D7403D">
        <w:rPr>
          <w:bCs/>
        </w:rPr>
        <w:t xml:space="preserve">Dowód wniesienia wadium przez uczestnika przetargu podlega przedłożeniu komisji przetargowej przed otwarciem przetargu . </w:t>
      </w:r>
    </w:p>
    <w:p w:rsidR="00D7403D" w:rsidRPr="00D7403D" w:rsidRDefault="00D7403D" w:rsidP="00D7403D">
      <w:pPr>
        <w:pStyle w:val="NormalnyWeb"/>
      </w:pPr>
      <w:r w:rsidRPr="00D7403D">
        <w:t xml:space="preserve">Wadium zwraca się niezwłocznie po zakończeniu przetargu , jednakże wadium wpłacone przez uczestnika który przetarg wygrał zalicza się na poczet nabycia nieruchomości . </w:t>
      </w:r>
    </w:p>
    <w:p w:rsidR="00D7403D" w:rsidRPr="00D7403D" w:rsidRDefault="00D7403D" w:rsidP="00D7403D">
      <w:pPr>
        <w:pStyle w:val="NormalnyWeb"/>
      </w:pPr>
      <w:r w:rsidRPr="00D7403D">
        <w:t>Wadium ulega przepadkowi w razie uchylenia się uczestnika który przetarg wygrał od zawarcia umowy notarialnej .</w:t>
      </w:r>
    </w:p>
    <w:p w:rsidR="00D7403D" w:rsidRPr="00D7403D" w:rsidRDefault="00D7403D" w:rsidP="00D7403D">
      <w:pPr>
        <w:pStyle w:val="NormalnyWeb"/>
      </w:pPr>
      <w:r w:rsidRPr="00D7403D">
        <w:lastRenderedPageBreak/>
        <w:t xml:space="preserve">Wyłoniony w drodze przetargu kandydat na nabywcę nieruchomości jest zobowiązany w terminie 21 dni , licząc od daty rozstrzygnięcia przetargu dokonać wpłaty ceny ustalonej w przetargu , pomniejszonej o wpłacone wadium na powyższe konto . </w:t>
      </w:r>
    </w:p>
    <w:p w:rsidR="00D7403D" w:rsidRPr="00D7403D" w:rsidRDefault="00D7403D" w:rsidP="00D7403D">
      <w:pPr>
        <w:spacing w:before="100" w:beforeAutospacing="1" w:after="100" w:afterAutospacing="1" w:line="240" w:lineRule="auto"/>
        <w:ind w:left="360"/>
      </w:pPr>
      <w:r w:rsidRPr="00D7403D">
        <w:t xml:space="preserve">osoba ustalona jako kandydat na nabywcę nieruchomości nie dokona wymaganej wpłaty w określonym terminie , organizator przetargu odstąpi od zawarcia umowy , a wpłacone wadium nie podlega zwrotowi . </w:t>
      </w:r>
    </w:p>
    <w:p w:rsidR="00D7403D" w:rsidRPr="00D7403D" w:rsidRDefault="00D7403D" w:rsidP="00D7403D">
      <w:pPr>
        <w:numPr>
          <w:ilvl w:val="0"/>
          <w:numId w:val="8"/>
        </w:numPr>
        <w:spacing w:before="100" w:beforeAutospacing="1" w:after="100" w:afterAutospacing="1" w:line="240" w:lineRule="auto"/>
      </w:pPr>
      <w:r w:rsidRPr="00D7403D">
        <w:t>/w nieruchomość nie jest obciążone żadnymi długami , hipotekami i innymi prawami rzeczowymi oraz zobowiązaniami na rzecz osób trzecich .</w:t>
      </w:r>
    </w:p>
    <w:p w:rsidR="00D7403D" w:rsidRPr="00D7403D" w:rsidRDefault="00D7403D" w:rsidP="00D7403D">
      <w:pPr>
        <w:pStyle w:val="Tekstpodstawowy"/>
      </w:pPr>
      <w:r w:rsidRPr="00D7403D">
        <w:t>Sprzedaż na własność – 100 % ceny uzyskanej w przetargu .</w:t>
      </w:r>
    </w:p>
    <w:p w:rsidR="00D7403D" w:rsidRPr="00D7403D" w:rsidRDefault="00D7403D" w:rsidP="00D7403D">
      <w:pPr>
        <w:pStyle w:val="NormalnyWeb"/>
      </w:pPr>
      <w:r w:rsidRPr="00D7403D">
        <w:rPr>
          <w:bCs/>
        </w:rPr>
        <w:t>Przetarg odbędzie się dnia 09 października 2009 r o godz .10</w:t>
      </w:r>
      <w:r w:rsidRPr="00D7403D">
        <w:rPr>
          <w:bCs/>
          <w:vertAlign w:val="superscript"/>
        </w:rPr>
        <w:t>00</w:t>
      </w:r>
    </w:p>
    <w:p w:rsidR="00D7403D" w:rsidRPr="00D7403D" w:rsidRDefault="00D7403D" w:rsidP="00D7403D">
      <w:pPr>
        <w:pStyle w:val="NormalnyWeb"/>
      </w:pPr>
      <w:r w:rsidRPr="00D7403D">
        <w:rPr>
          <w:bCs/>
        </w:rPr>
        <w:t>w Urzędzie Gminy Radowo Małe , pokój nr 6 .</w:t>
      </w:r>
    </w:p>
    <w:p w:rsidR="00D7403D" w:rsidRPr="00D7403D" w:rsidRDefault="00D7403D" w:rsidP="00D7403D">
      <w:pPr>
        <w:pStyle w:val="NormalnyWeb"/>
      </w:pPr>
    </w:p>
    <w:p w:rsidR="007A6E30" w:rsidRPr="00D7403D" w:rsidRDefault="008B3852">
      <w:pPr>
        <w:rPr>
          <w:sz w:val="24"/>
          <w:szCs w:val="24"/>
        </w:rPr>
      </w:pPr>
    </w:p>
    <w:sectPr w:rsidR="007A6E30" w:rsidRPr="00D7403D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5F24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10B57"/>
    <w:multiLevelType w:val="multilevel"/>
    <w:tmpl w:val="7D1E8AAA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0A0E7CA1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A3538C"/>
    <w:multiLevelType w:val="multilevel"/>
    <w:tmpl w:val="C5782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5505E8"/>
    <w:multiLevelType w:val="multilevel"/>
    <w:tmpl w:val="A784F7B0"/>
    <w:lvl w:ilvl="0">
      <w:start w:val="5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37FF614D"/>
    <w:multiLevelType w:val="multilevel"/>
    <w:tmpl w:val="D6DA1204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AF4CCF"/>
    <w:multiLevelType w:val="multilevel"/>
    <w:tmpl w:val="D6DA12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D45318B"/>
    <w:multiLevelType w:val="multilevel"/>
    <w:tmpl w:val="D6DA1204"/>
    <w:lvl w:ilvl="0">
      <w:start w:val="2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78"/>
    </w:lvlOverride>
  </w:num>
  <w:num w:numId="2">
    <w:abstractNumId w:val="6"/>
  </w:num>
  <w:num w:numId="3">
    <w:abstractNumId w:val="5"/>
    <w:lvlOverride w:ilvl="0">
      <w:startOverride w:val="50"/>
    </w:lvlOverride>
  </w:num>
  <w:num w:numId="4">
    <w:abstractNumId w:val="4"/>
    <w:lvlOverride w:ilvl="0">
      <w:startOverride w:val="2999"/>
    </w:lvlOverride>
  </w:num>
  <w:num w:numId="5">
    <w:abstractNumId w:val="7"/>
  </w:num>
  <w:num w:numId="6">
    <w:abstractNumId w:val="3"/>
  </w:num>
  <w:num w:numId="7">
    <w:abstractNumId w:val="1"/>
    <w:lvlOverride w:ilvl="0">
      <w:startOverride w:val="2999"/>
    </w:lvlOverride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71F8D"/>
    <w:rsid w:val="001B5FB9"/>
    <w:rsid w:val="004A075A"/>
    <w:rsid w:val="006E6280"/>
    <w:rsid w:val="008B1AC0"/>
    <w:rsid w:val="008B3852"/>
    <w:rsid w:val="00D7403D"/>
    <w:rsid w:val="00E264EB"/>
    <w:rsid w:val="00EA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paragraph" w:styleId="Nagwek1">
    <w:name w:val="heading 1"/>
    <w:basedOn w:val="Normalny"/>
    <w:link w:val="Nagwek1Znak"/>
    <w:uiPriority w:val="9"/>
    <w:qFormat/>
    <w:rsid w:val="004A07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403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4A07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A07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A075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71F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71F8D"/>
  </w:style>
  <w:style w:type="paragraph" w:styleId="Tytu">
    <w:name w:val="Title"/>
    <w:basedOn w:val="Normalny"/>
    <w:link w:val="TytuZnak"/>
    <w:uiPriority w:val="10"/>
    <w:qFormat/>
    <w:rsid w:val="00171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171F8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403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2019-07-12T06:50:00Z</dcterms:created>
  <dcterms:modified xsi:type="dcterms:W3CDTF">2019-07-12T06:50:00Z</dcterms:modified>
</cp:coreProperties>
</file>