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65360" w14:textId="5BA8DB5F" w:rsidR="007145DA" w:rsidRDefault="007145DA" w:rsidP="007145D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145DA">
        <w:rPr>
          <w:rFonts w:ascii="Times New Roman" w:hAnsi="Times New Roman" w:cs="Times New Roman"/>
          <w:b/>
          <w:bCs/>
          <w:sz w:val="36"/>
          <w:szCs w:val="36"/>
        </w:rPr>
        <w:t>ZAWIADOMIENIE</w:t>
      </w:r>
      <w:r w:rsidRPr="007145DA">
        <w:rPr>
          <w:b/>
          <w:bCs/>
        </w:rPr>
        <w:br/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t>Wójta Gminy Radowo Małe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br/>
        <w:t xml:space="preserve">z dnia </w:t>
      </w:r>
      <w:r w:rsidR="00FF4246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FF4246">
        <w:rPr>
          <w:rFonts w:ascii="Times New Roman" w:hAnsi="Times New Roman" w:cs="Times New Roman"/>
          <w:b/>
          <w:bCs/>
          <w:sz w:val="32"/>
          <w:szCs w:val="32"/>
        </w:rPr>
        <w:t>września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t xml:space="preserve"> 202</w:t>
      </w:r>
      <w:r w:rsidR="00FF4246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t xml:space="preserve"> roku</w:t>
      </w:r>
    </w:p>
    <w:p w14:paraId="0FD111C8" w14:textId="77777777" w:rsidR="007145DA" w:rsidRPr="007145DA" w:rsidRDefault="007145DA" w:rsidP="007145D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2D3695" w14:textId="2EA2FF2A" w:rsidR="00FF4246" w:rsidRDefault="00FF4246" w:rsidP="00FF4246">
      <w:pPr>
        <w:spacing w:line="276" w:lineRule="auto"/>
        <w:jc w:val="both"/>
        <w:rPr>
          <w:rFonts w:ascii="Times New Roman" w:hAnsi="Times New Roman" w:cs="Times New Roman"/>
          <w:bCs/>
          <w:sz w:val="24"/>
        </w:rPr>
      </w:pPr>
      <w:r w:rsidRPr="00FF4246">
        <w:rPr>
          <w:rFonts w:ascii="Times New Roman" w:hAnsi="Times New Roman" w:cs="Times New Roman"/>
          <w:bCs/>
          <w:sz w:val="24"/>
        </w:rPr>
        <w:t>Na podstawie § 26 ust. 4 Statutu Sołectwa Gostomin, stanowiącego załącznik nr 5 do uchwały Nr VI/47/2019 Rady Gminy Radowo Małe z dnia 27 czerwca 2019 r. w sprawie uchwalenia statutów sołectw Gminy Radowo Małe oraz zarządzenia Nr 209/2026 Wójta Gminy Radowo Małe z dnia 31 sierpnia 2026 r. w sprawie przeprowadzenia wyborów uzupełniających Sołtysa Sołectwa Gostomin</w:t>
      </w:r>
    </w:p>
    <w:p w14:paraId="54BED52B" w14:textId="5F505DD9" w:rsidR="007145DA" w:rsidRPr="007145DA" w:rsidRDefault="007145DA" w:rsidP="007145D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145DA">
        <w:rPr>
          <w:rFonts w:ascii="Times New Roman" w:hAnsi="Times New Roman" w:cs="Times New Roman"/>
          <w:b/>
          <w:bCs/>
          <w:sz w:val="32"/>
          <w:szCs w:val="32"/>
        </w:rPr>
        <w:t>ZWOŁUJĘ</w:t>
      </w:r>
    </w:p>
    <w:p w14:paraId="3804C8B5" w14:textId="4BB4AEBA" w:rsidR="007145DA" w:rsidRPr="007145DA" w:rsidRDefault="00FF4246" w:rsidP="007145D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F4246">
        <w:rPr>
          <w:rFonts w:ascii="Times New Roman" w:hAnsi="Times New Roman" w:cs="Times New Roman"/>
          <w:b/>
          <w:bCs/>
          <w:sz w:val="32"/>
          <w:szCs w:val="32"/>
        </w:rPr>
        <w:t xml:space="preserve">w dniu 15 września 2026 r. o godz. 17:00 </w:t>
      </w:r>
      <w:r w:rsidR="00B068B7">
        <w:rPr>
          <w:rFonts w:ascii="Times New Roman" w:hAnsi="Times New Roman" w:cs="Times New Roman"/>
          <w:b/>
          <w:bCs/>
          <w:sz w:val="32"/>
          <w:szCs w:val="32"/>
        </w:rPr>
        <w:br/>
      </w:r>
      <w:r w:rsidRPr="00FF4246">
        <w:rPr>
          <w:rFonts w:ascii="Times New Roman" w:hAnsi="Times New Roman" w:cs="Times New Roman"/>
          <w:b/>
          <w:bCs/>
          <w:sz w:val="32"/>
          <w:szCs w:val="32"/>
        </w:rPr>
        <w:t>w Świetlicy Wiejskiej w Gostominie</w:t>
      </w:r>
      <w:r w:rsidR="007145DA" w:rsidRPr="007145DA">
        <w:rPr>
          <w:rFonts w:ascii="Times New Roman" w:hAnsi="Times New Roman" w:cs="Times New Roman"/>
          <w:b/>
          <w:bCs/>
          <w:sz w:val="32"/>
          <w:szCs w:val="32"/>
        </w:rPr>
        <w:br/>
      </w:r>
      <w:r w:rsidRPr="00FF4246">
        <w:rPr>
          <w:rFonts w:ascii="Times New Roman" w:hAnsi="Times New Roman" w:cs="Times New Roman"/>
          <w:b/>
          <w:bCs/>
          <w:sz w:val="32"/>
          <w:szCs w:val="32"/>
        </w:rPr>
        <w:t>zebranie mieszkańców Sołectwa Gostomin w celu przeprowadzenia wyborów uzupełniających Sołtysa Sołectwa Gostomin.</w:t>
      </w:r>
    </w:p>
    <w:p w14:paraId="2A94ABC9" w14:textId="77777777" w:rsidR="007145DA" w:rsidRPr="007145DA" w:rsidRDefault="007145DA" w:rsidP="007145DA">
      <w:pPr>
        <w:rPr>
          <w:b/>
          <w:bCs/>
        </w:rPr>
      </w:pPr>
    </w:p>
    <w:p w14:paraId="248F044E" w14:textId="77777777" w:rsidR="007145DA" w:rsidRPr="007145DA" w:rsidRDefault="007145DA" w:rsidP="007145DA">
      <w:pPr>
        <w:rPr>
          <w:rFonts w:ascii="Times New Roman" w:hAnsi="Times New Roman" w:cs="Times New Roman"/>
          <w:sz w:val="24"/>
          <w:szCs w:val="24"/>
          <w:u w:val="single"/>
        </w:rPr>
      </w:pPr>
      <w:r w:rsidRPr="007145DA">
        <w:rPr>
          <w:rFonts w:ascii="Times New Roman" w:hAnsi="Times New Roman" w:cs="Times New Roman"/>
          <w:sz w:val="24"/>
          <w:szCs w:val="24"/>
          <w:u w:val="single"/>
        </w:rPr>
        <w:t>Porządek dzienny zebrania obejmować będzie:</w:t>
      </w:r>
    </w:p>
    <w:p w14:paraId="1DA4E65A" w14:textId="77777777" w:rsidR="007145DA" w:rsidRPr="007145DA" w:rsidRDefault="007145DA" w:rsidP="007145DA">
      <w:pPr>
        <w:rPr>
          <w:rFonts w:ascii="Times New Roman" w:hAnsi="Times New Roman" w:cs="Times New Roman"/>
          <w:sz w:val="24"/>
          <w:szCs w:val="24"/>
        </w:rPr>
      </w:pPr>
      <w:r w:rsidRPr="007145DA">
        <w:rPr>
          <w:rFonts w:ascii="Times New Roman" w:hAnsi="Times New Roman" w:cs="Times New Roman"/>
          <w:sz w:val="24"/>
          <w:szCs w:val="24"/>
        </w:rPr>
        <w:t>1. Otwarcie zebrania.</w:t>
      </w:r>
    </w:p>
    <w:p w14:paraId="5A25BF25" w14:textId="77777777" w:rsidR="007145DA" w:rsidRPr="007145DA" w:rsidRDefault="007145DA" w:rsidP="007145DA">
      <w:pPr>
        <w:rPr>
          <w:rFonts w:ascii="Times New Roman" w:hAnsi="Times New Roman" w:cs="Times New Roman"/>
          <w:sz w:val="24"/>
          <w:szCs w:val="24"/>
        </w:rPr>
      </w:pPr>
      <w:r w:rsidRPr="007145DA">
        <w:rPr>
          <w:rFonts w:ascii="Times New Roman" w:hAnsi="Times New Roman" w:cs="Times New Roman"/>
          <w:sz w:val="24"/>
          <w:szCs w:val="24"/>
        </w:rPr>
        <w:t>2. Uchwalenie porządku dziennego zebrania.</w:t>
      </w:r>
    </w:p>
    <w:p w14:paraId="7522CDF9" w14:textId="77777777" w:rsidR="007145DA" w:rsidRPr="007145DA" w:rsidRDefault="007145DA" w:rsidP="007145DA">
      <w:pPr>
        <w:rPr>
          <w:rFonts w:ascii="Times New Roman" w:hAnsi="Times New Roman" w:cs="Times New Roman"/>
          <w:sz w:val="24"/>
          <w:szCs w:val="24"/>
        </w:rPr>
      </w:pPr>
      <w:r w:rsidRPr="007145DA">
        <w:rPr>
          <w:rFonts w:ascii="Times New Roman" w:hAnsi="Times New Roman" w:cs="Times New Roman"/>
          <w:sz w:val="24"/>
          <w:szCs w:val="24"/>
        </w:rPr>
        <w:t>3. Zapoznanie się ze statutem sołectwa w części dotyczącej wyborów sołtysa.</w:t>
      </w:r>
    </w:p>
    <w:p w14:paraId="5344BA00" w14:textId="6E30209F" w:rsidR="007145DA" w:rsidRPr="007145DA" w:rsidRDefault="007145DA" w:rsidP="007145DA">
      <w:pPr>
        <w:rPr>
          <w:rFonts w:ascii="Times New Roman" w:hAnsi="Times New Roman" w:cs="Times New Roman"/>
          <w:sz w:val="24"/>
          <w:szCs w:val="24"/>
        </w:rPr>
      </w:pPr>
      <w:r w:rsidRPr="007145DA">
        <w:rPr>
          <w:rFonts w:ascii="Times New Roman" w:hAnsi="Times New Roman" w:cs="Times New Roman"/>
          <w:sz w:val="24"/>
          <w:szCs w:val="24"/>
        </w:rPr>
        <w:t>4. </w:t>
      </w:r>
      <w:r w:rsidR="00012181" w:rsidRPr="00012181">
        <w:rPr>
          <w:rFonts w:ascii="Times New Roman" w:hAnsi="Times New Roman" w:cs="Times New Roman"/>
          <w:sz w:val="24"/>
          <w:szCs w:val="24"/>
        </w:rPr>
        <w:t>Przeprowadzenie wyborów uzupełniających Sołtysa:</w:t>
      </w:r>
    </w:p>
    <w:p w14:paraId="0EA06540" w14:textId="77777777" w:rsidR="007145DA" w:rsidRPr="007145DA" w:rsidRDefault="007145DA" w:rsidP="007145DA">
      <w:pPr>
        <w:ind w:left="284"/>
        <w:rPr>
          <w:rFonts w:ascii="Times New Roman" w:hAnsi="Times New Roman" w:cs="Times New Roman"/>
          <w:sz w:val="24"/>
          <w:szCs w:val="24"/>
        </w:rPr>
      </w:pPr>
      <w:r w:rsidRPr="007145DA">
        <w:rPr>
          <w:rFonts w:ascii="Times New Roman" w:hAnsi="Times New Roman" w:cs="Times New Roman"/>
          <w:sz w:val="24"/>
          <w:szCs w:val="24"/>
        </w:rPr>
        <w:t>a) powołanie komisji skrutacyjnej,</w:t>
      </w:r>
    </w:p>
    <w:p w14:paraId="3A58F429" w14:textId="77777777" w:rsidR="007145DA" w:rsidRPr="007145DA" w:rsidRDefault="007145DA" w:rsidP="007145DA">
      <w:pPr>
        <w:ind w:left="284"/>
        <w:rPr>
          <w:rFonts w:ascii="Times New Roman" w:hAnsi="Times New Roman" w:cs="Times New Roman"/>
          <w:sz w:val="24"/>
          <w:szCs w:val="24"/>
        </w:rPr>
      </w:pPr>
      <w:r w:rsidRPr="007145DA">
        <w:rPr>
          <w:rFonts w:ascii="Times New Roman" w:hAnsi="Times New Roman" w:cs="Times New Roman"/>
          <w:sz w:val="24"/>
          <w:szCs w:val="24"/>
        </w:rPr>
        <w:t>b) zgłaszanie kandydatów,</w:t>
      </w:r>
    </w:p>
    <w:p w14:paraId="019B8D4F" w14:textId="77777777" w:rsidR="007145DA" w:rsidRPr="007145DA" w:rsidRDefault="007145DA" w:rsidP="007145DA">
      <w:pPr>
        <w:ind w:left="284"/>
        <w:rPr>
          <w:rFonts w:ascii="Times New Roman" w:hAnsi="Times New Roman" w:cs="Times New Roman"/>
          <w:sz w:val="24"/>
          <w:szCs w:val="24"/>
        </w:rPr>
      </w:pPr>
      <w:r w:rsidRPr="007145DA">
        <w:rPr>
          <w:rFonts w:ascii="Times New Roman" w:hAnsi="Times New Roman" w:cs="Times New Roman"/>
          <w:sz w:val="24"/>
          <w:szCs w:val="24"/>
        </w:rPr>
        <w:t>c) głosowanie tajne,</w:t>
      </w:r>
    </w:p>
    <w:p w14:paraId="4788BCF5" w14:textId="77777777" w:rsidR="007145DA" w:rsidRPr="007145DA" w:rsidRDefault="007145DA" w:rsidP="007145DA">
      <w:pPr>
        <w:ind w:left="284"/>
        <w:rPr>
          <w:rFonts w:ascii="Times New Roman" w:hAnsi="Times New Roman" w:cs="Times New Roman"/>
          <w:sz w:val="24"/>
          <w:szCs w:val="24"/>
        </w:rPr>
      </w:pPr>
      <w:r w:rsidRPr="007145DA">
        <w:rPr>
          <w:rFonts w:ascii="Times New Roman" w:hAnsi="Times New Roman" w:cs="Times New Roman"/>
          <w:sz w:val="24"/>
          <w:szCs w:val="24"/>
        </w:rPr>
        <w:t>d) ustalenie i ogłoszenie wyników wyborów.</w:t>
      </w:r>
    </w:p>
    <w:p w14:paraId="50CCC242" w14:textId="7A63C9E3" w:rsidR="007145DA" w:rsidRPr="007145DA" w:rsidRDefault="007145DA" w:rsidP="007145DA">
      <w:pPr>
        <w:rPr>
          <w:rFonts w:ascii="Times New Roman" w:hAnsi="Times New Roman" w:cs="Times New Roman"/>
          <w:sz w:val="24"/>
          <w:szCs w:val="24"/>
        </w:rPr>
      </w:pPr>
      <w:r w:rsidRPr="007145DA">
        <w:rPr>
          <w:rFonts w:ascii="Times New Roman" w:hAnsi="Times New Roman" w:cs="Times New Roman"/>
          <w:sz w:val="24"/>
          <w:szCs w:val="24"/>
        </w:rPr>
        <w:t>5. Zamknięcie zebrania.</w:t>
      </w:r>
    </w:p>
    <w:p w14:paraId="65F0E49B" w14:textId="114AB739" w:rsidR="008006F5" w:rsidRDefault="00FF4246" w:rsidP="007145DA">
      <w:pPr>
        <w:jc w:val="both"/>
        <w:rPr>
          <w:rFonts w:ascii="Times New Roman" w:hAnsi="Times New Roman" w:cs="Times New Roman"/>
          <w:sz w:val="24"/>
          <w:szCs w:val="24"/>
        </w:rPr>
      </w:pPr>
      <w:r w:rsidRPr="00FF4246">
        <w:rPr>
          <w:rFonts w:ascii="Times New Roman" w:hAnsi="Times New Roman" w:cs="Times New Roman"/>
          <w:sz w:val="24"/>
          <w:szCs w:val="24"/>
        </w:rPr>
        <w:t xml:space="preserve">Informuje się, że w przypadku braku wymaganej statutem liczby mieszkańców, tj. co najmniej 1/5 uprawnionych do głosowania mieszkańców, wybory zostaną przeprowadzone w drugim terminie, tj. </w:t>
      </w:r>
      <w:r>
        <w:rPr>
          <w:rFonts w:ascii="Times New Roman" w:hAnsi="Times New Roman" w:cs="Times New Roman"/>
          <w:sz w:val="24"/>
          <w:szCs w:val="24"/>
        </w:rPr>
        <w:br/>
      </w:r>
      <w:r w:rsidRPr="00FF4246">
        <w:rPr>
          <w:rFonts w:ascii="Times New Roman" w:hAnsi="Times New Roman" w:cs="Times New Roman"/>
          <w:sz w:val="24"/>
          <w:szCs w:val="24"/>
        </w:rPr>
        <w:t>w tym samym dniu po upływie co najmniej 15 minut. Wybory w drugim terminie mogą być przeprowadzone bez względu na liczbę obecnych mieszkańców uprawnionych do głosowania.</w:t>
      </w:r>
    </w:p>
    <w:p w14:paraId="323FE378" w14:textId="77777777" w:rsidR="00FF4246" w:rsidRPr="007145DA" w:rsidRDefault="00FF4246" w:rsidP="007145D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8EA31B" w14:textId="43F28B5F" w:rsidR="00CC5C9F" w:rsidRPr="008006F5" w:rsidRDefault="008006F5" w:rsidP="008006F5">
      <w:pPr>
        <w:ind w:left="652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06F5">
        <w:rPr>
          <w:rFonts w:ascii="Times New Roman" w:hAnsi="Times New Roman" w:cs="Times New Roman"/>
          <w:b/>
          <w:bCs/>
          <w:sz w:val="24"/>
          <w:szCs w:val="24"/>
        </w:rPr>
        <w:t>Wójt Gminy</w:t>
      </w:r>
    </w:p>
    <w:p w14:paraId="199876D9" w14:textId="62ADE336" w:rsidR="008006F5" w:rsidRPr="008006F5" w:rsidRDefault="008006F5" w:rsidP="008006F5">
      <w:pPr>
        <w:ind w:left="652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06F5">
        <w:rPr>
          <w:rFonts w:ascii="Times New Roman" w:hAnsi="Times New Roman" w:cs="Times New Roman"/>
          <w:b/>
          <w:bCs/>
          <w:sz w:val="24"/>
          <w:szCs w:val="24"/>
        </w:rPr>
        <w:t>Mariusz Sira</w:t>
      </w:r>
    </w:p>
    <w:sectPr w:rsidR="008006F5" w:rsidRPr="008006F5" w:rsidSect="007145DA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5DA"/>
    <w:rsid w:val="00012181"/>
    <w:rsid w:val="000F6F44"/>
    <w:rsid w:val="004D410E"/>
    <w:rsid w:val="0058421F"/>
    <w:rsid w:val="007145DA"/>
    <w:rsid w:val="007F1E01"/>
    <w:rsid w:val="008006F5"/>
    <w:rsid w:val="008813FB"/>
    <w:rsid w:val="008E4C0C"/>
    <w:rsid w:val="00B068B7"/>
    <w:rsid w:val="00CC5C9F"/>
    <w:rsid w:val="00F27CE1"/>
    <w:rsid w:val="00FF4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95448"/>
  <w15:chartTrackingRefBased/>
  <w15:docId w15:val="{6043D04F-86AB-4F7D-B141-BB1CA8B3A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145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145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45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145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145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145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145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145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145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45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145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45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145D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145D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145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145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145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145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145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145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145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145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145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145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145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145D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145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145D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145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3</cp:revision>
  <cp:lastPrinted>2026-08-31T07:52:00Z</cp:lastPrinted>
  <dcterms:created xsi:type="dcterms:W3CDTF">2026-08-31T07:16:00Z</dcterms:created>
  <dcterms:modified xsi:type="dcterms:W3CDTF">2026-08-31T07:53:00Z</dcterms:modified>
</cp:coreProperties>
</file>